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1473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2775"/>
        <w:gridCol w:w="11962"/>
      </w:tblGrid>
      <w:tr w:rsidR="003820F0" w:rsidRPr="00CF17E2" w14:paraId="7F30E686" w14:textId="77777777" w:rsidTr="003820F0">
        <w:trPr>
          <w:trHeight w:val="589"/>
        </w:trPr>
        <w:tc>
          <w:tcPr>
            <w:tcW w:w="2775" w:type="dxa"/>
          </w:tcPr>
          <w:p w14:paraId="5F925BDC" w14:textId="74B16AB8" w:rsidR="003820F0" w:rsidRPr="00CF17E2" w:rsidRDefault="003820F0" w:rsidP="003820F0">
            <w:pPr>
              <w:spacing w:after="157"/>
              <w:ind w:left="58" w:right="280" w:hanging="10"/>
              <w:jc w:val="center"/>
              <w:rPr>
                <w:sz w:val="24"/>
                <w:szCs w:val="24"/>
              </w:rPr>
            </w:pPr>
            <w:r w:rsidRPr="00CF17E2">
              <w:rPr>
                <w:b/>
                <w:color w:val="CB0D37"/>
                <w:sz w:val="24"/>
                <w:szCs w:val="24"/>
              </w:rPr>
              <w:t>Principle</w:t>
            </w:r>
            <w:r w:rsidR="004311C9" w:rsidRPr="00CF17E2">
              <w:rPr>
                <w:b/>
                <w:color w:val="CB0D37"/>
                <w:sz w:val="24"/>
                <w:szCs w:val="24"/>
              </w:rPr>
              <w:t>s</w:t>
            </w:r>
            <w:r w:rsidRPr="00CF17E2">
              <w:rPr>
                <w:b/>
                <w:color w:val="CB0D37"/>
                <w:sz w:val="24"/>
                <w:szCs w:val="24"/>
              </w:rPr>
              <w:t xml:space="preserve"> </w:t>
            </w:r>
          </w:p>
          <w:p w14:paraId="0CDAF406" w14:textId="77777777" w:rsidR="003820F0" w:rsidRPr="00CF17E2" w:rsidRDefault="003820F0" w:rsidP="003820F0">
            <w:pPr>
              <w:rPr>
                <w:sz w:val="24"/>
                <w:szCs w:val="24"/>
              </w:rPr>
            </w:pPr>
          </w:p>
        </w:tc>
        <w:tc>
          <w:tcPr>
            <w:tcW w:w="11962" w:type="dxa"/>
          </w:tcPr>
          <w:p w14:paraId="3CF4320D" w14:textId="2C8B1127" w:rsidR="003820F0" w:rsidRPr="00CF17E2" w:rsidRDefault="003820F0" w:rsidP="003820F0">
            <w:pPr>
              <w:spacing w:after="111"/>
              <w:ind w:left="58" w:hanging="10"/>
              <w:jc w:val="center"/>
              <w:rPr>
                <w:sz w:val="24"/>
                <w:szCs w:val="24"/>
              </w:rPr>
            </w:pPr>
            <w:r w:rsidRPr="00CF17E2">
              <w:rPr>
                <w:b/>
                <w:color w:val="CB0D37"/>
                <w:sz w:val="24"/>
                <w:szCs w:val="24"/>
              </w:rPr>
              <w:t>Standard</w:t>
            </w:r>
            <w:r w:rsidR="004311C9" w:rsidRPr="00CF17E2">
              <w:rPr>
                <w:b/>
                <w:color w:val="CB0D37"/>
                <w:sz w:val="24"/>
                <w:szCs w:val="24"/>
              </w:rPr>
              <w:t>s</w:t>
            </w:r>
          </w:p>
        </w:tc>
      </w:tr>
      <w:tr w:rsidR="003820F0" w:rsidRPr="00CF17E2" w14:paraId="332BCA15" w14:textId="77777777" w:rsidTr="00A103B2">
        <w:trPr>
          <w:trHeight w:val="1565"/>
        </w:trPr>
        <w:tc>
          <w:tcPr>
            <w:tcW w:w="2775" w:type="dxa"/>
          </w:tcPr>
          <w:p w14:paraId="12089FAA" w14:textId="77777777" w:rsidR="003820F0" w:rsidRPr="00CF17E2" w:rsidRDefault="003820F0" w:rsidP="00A103B2">
            <w:pPr>
              <w:numPr>
                <w:ilvl w:val="0"/>
                <w:numId w:val="1"/>
              </w:numPr>
              <w:spacing w:line="360" w:lineRule="auto"/>
              <w:ind w:left="11" w:hanging="11"/>
              <w:rPr>
                <w:sz w:val="24"/>
                <w:szCs w:val="24"/>
              </w:rPr>
            </w:pPr>
            <w:r w:rsidRPr="00CF17E2">
              <w:rPr>
                <w:color w:val="CB0D37"/>
                <w:sz w:val="24"/>
                <w:szCs w:val="24"/>
              </w:rPr>
              <w:t>Independent advocacy stands up to injustice, discrimination, and disempowerment.</w:t>
            </w:r>
          </w:p>
        </w:tc>
        <w:tc>
          <w:tcPr>
            <w:tcW w:w="11962" w:type="dxa"/>
          </w:tcPr>
          <w:p w14:paraId="6FE1EF55" w14:textId="0F0AEF28" w:rsidR="003820F0" w:rsidRPr="00CF17E2" w:rsidRDefault="003820F0" w:rsidP="003820F0">
            <w:pPr>
              <w:numPr>
                <w:ilvl w:val="1"/>
                <w:numId w:val="1"/>
              </w:numPr>
              <w:spacing w:after="5" w:line="360" w:lineRule="auto"/>
              <w:ind w:left="456" w:hanging="456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recognises power imbalances or barriers people face and takes steps to address these. </w:t>
            </w:r>
          </w:p>
          <w:p w14:paraId="49A78105" w14:textId="77777777" w:rsidR="003820F0" w:rsidRPr="00CF17E2" w:rsidRDefault="003820F0" w:rsidP="003820F0">
            <w:pPr>
              <w:numPr>
                <w:ilvl w:val="1"/>
                <w:numId w:val="1"/>
              </w:numPr>
              <w:spacing w:after="5" w:line="360" w:lineRule="auto"/>
              <w:ind w:left="456" w:hanging="456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enables people to have more agency, greater control, and influence. </w:t>
            </w:r>
          </w:p>
          <w:p w14:paraId="3A0D8172" w14:textId="7AC48F9E" w:rsidR="003820F0" w:rsidRPr="00CF17E2" w:rsidRDefault="003820F0" w:rsidP="003820F0">
            <w:pPr>
              <w:numPr>
                <w:ilvl w:val="1"/>
                <w:numId w:val="1"/>
              </w:numPr>
              <w:spacing w:after="147" w:line="360" w:lineRule="auto"/>
              <w:ind w:left="456" w:hanging="456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Independent advocacy challenges discrimination and promotes equality and human rights.</w:t>
            </w:r>
          </w:p>
        </w:tc>
      </w:tr>
      <w:tr w:rsidR="003820F0" w:rsidRPr="00CF17E2" w14:paraId="397A061D" w14:textId="77777777" w:rsidTr="00604CC4">
        <w:trPr>
          <w:trHeight w:val="2689"/>
        </w:trPr>
        <w:tc>
          <w:tcPr>
            <w:tcW w:w="2775" w:type="dxa"/>
          </w:tcPr>
          <w:p w14:paraId="31F44F09" w14:textId="77777777" w:rsidR="003820F0" w:rsidRPr="00CF17E2" w:rsidRDefault="003820F0" w:rsidP="00A103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"/>
              <w:contextualSpacing w:val="0"/>
              <w:rPr>
                <w:sz w:val="24"/>
                <w:szCs w:val="24"/>
              </w:rPr>
            </w:pPr>
            <w:r w:rsidRPr="00A103B2">
              <w:rPr>
                <w:color w:val="CB0D37"/>
                <w:sz w:val="24"/>
                <w:szCs w:val="24"/>
              </w:rPr>
              <w:t>Independent advocacy is loyal to the people it supports and stands by their views and wishes</w:t>
            </w:r>
            <w:r w:rsidRPr="00CF17E2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962" w:type="dxa"/>
          </w:tcPr>
          <w:p w14:paraId="0488EA15" w14:textId="4D96EADF" w:rsidR="003820F0" w:rsidRPr="00CF17E2" w:rsidRDefault="003820F0" w:rsidP="003820F0">
            <w:pPr>
              <w:numPr>
                <w:ilvl w:val="1"/>
                <w:numId w:val="1"/>
              </w:numPr>
              <w:spacing w:after="5" w:line="360" w:lineRule="auto"/>
              <w:ind w:left="10" w:hanging="1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follows the agenda of the people supported regardless of the views, interests, and agendas of others. </w:t>
            </w:r>
          </w:p>
          <w:p w14:paraId="1388EAFE" w14:textId="2D10D6A5" w:rsidR="003820F0" w:rsidRPr="00CF17E2" w:rsidRDefault="003820F0" w:rsidP="003820F0">
            <w:pPr>
              <w:numPr>
                <w:ilvl w:val="1"/>
                <w:numId w:val="1"/>
              </w:numPr>
              <w:spacing w:after="5" w:line="360" w:lineRule="auto"/>
              <w:ind w:left="10" w:hanging="1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must be able to evidence and demonstrate its structural, </w:t>
            </w:r>
            <w:r w:rsidR="004311C9" w:rsidRPr="00CF17E2">
              <w:rPr>
                <w:sz w:val="24"/>
                <w:szCs w:val="24"/>
              </w:rPr>
              <w:t>financial,</w:t>
            </w:r>
            <w:r w:rsidRPr="00CF17E2">
              <w:rPr>
                <w:sz w:val="24"/>
                <w:szCs w:val="24"/>
              </w:rPr>
              <w:t xml:space="preserve"> and psychological independence from others. </w:t>
            </w:r>
          </w:p>
          <w:p w14:paraId="088034E6" w14:textId="48287C01" w:rsidR="003820F0" w:rsidRPr="00A103B2" w:rsidRDefault="003820F0" w:rsidP="00A103B2">
            <w:pPr>
              <w:numPr>
                <w:ilvl w:val="1"/>
                <w:numId w:val="1"/>
              </w:numPr>
              <w:spacing w:after="5" w:line="360" w:lineRule="auto"/>
              <w:ind w:left="10" w:hanging="10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provides no other services, has no other interests, </w:t>
            </w:r>
            <w:proofErr w:type="gramStart"/>
            <w:r w:rsidRPr="00CF17E2">
              <w:rPr>
                <w:sz w:val="24"/>
                <w:szCs w:val="24"/>
              </w:rPr>
              <w:t>ties</w:t>
            </w:r>
            <w:proofErr w:type="gramEnd"/>
            <w:r w:rsidRPr="00CF17E2">
              <w:rPr>
                <w:sz w:val="24"/>
                <w:szCs w:val="24"/>
              </w:rPr>
              <w:t xml:space="preserve"> or links other than the delivery, promotion, support and defence of independent advocacy.</w:t>
            </w:r>
          </w:p>
        </w:tc>
      </w:tr>
      <w:tr w:rsidR="003820F0" w:rsidRPr="00CF17E2" w14:paraId="3942AF52" w14:textId="77777777" w:rsidTr="00604CC4">
        <w:trPr>
          <w:trHeight w:val="2080"/>
        </w:trPr>
        <w:tc>
          <w:tcPr>
            <w:tcW w:w="2775" w:type="dxa"/>
          </w:tcPr>
          <w:p w14:paraId="194966F8" w14:textId="77777777" w:rsidR="003820F0" w:rsidRPr="00CF17E2" w:rsidRDefault="003820F0" w:rsidP="001D0385">
            <w:pPr>
              <w:numPr>
                <w:ilvl w:val="0"/>
                <w:numId w:val="1"/>
              </w:numPr>
              <w:spacing w:line="360" w:lineRule="auto"/>
              <w:ind w:left="11" w:hanging="11"/>
              <w:rPr>
                <w:sz w:val="24"/>
                <w:szCs w:val="24"/>
              </w:rPr>
            </w:pPr>
            <w:r w:rsidRPr="00CF17E2">
              <w:rPr>
                <w:color w:val="CB0D37"/>
                <w:sz w:val="24"/>
                <w:szCs w:val="24"/>
              </w:rPr>
              <w:t xml:space="preserve">Independent advocacy ensures people’s voices are listened to and their views are </w:t>
            </w:r>
            <w:proofErr w:type="gramStart"/>
            <w:r w:rsidRPr="00CF17E2">
              <w:rPr>
                <w:color w:val="CB0D37"/>
                <w:sz w:val="24"/>
                <w:szCs w:val="24"/>
              </w:rPr>
              <w:t>taken into account</w:t>
            </w:r>
            <w:proofErr w:type="gramEnd"/>
            <w:r w:rsidRPr="00CF17E2">
              <w:rPr>
                <w:color w:val="CB0D37"/>
                <w:sz w:val="24"/>
                <w:szCs w:val="24"/>
              </w:rPr>
              <w:t xml:space="preserve">. </w:t>
            </w:r>
          </w:p>
        </w:tc>
        <w:tc>
          <w:tcPr>
            <w:tcW w:w="11962" w:type="dxa"/>
          </w:tcPr>
          <w:p w14:paraId="3000092B" w14:textId="4DB1B918" w:rsidR="003820F0" w:rsidRPr="00CF17E2" w:rsidRDefault="003820F0" w:rsidP="003820F0">
            <w:pPr>
              <w:numPr>
                <w:ilvl w:val="1"/>
                <w:numId w:val="1"/>
              </w:numPr>
              <w:spacing w:after="5" w:line="360" w:lineRule="auto"/>
              <w:ind w:hanging="456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reduces the barriers people face in having their voice heard because of communication, or capacity, or the political, social, </w:t>
            </w:r>
            <w:r w:rsidR="004311C9" w:rsidRPr="00CF17E2">
              <w:rPr>
                <w:sz w:val="24"/>
                <w:szCs w:val="24"/>
              </w:rPr>
              <w:t>economic,</w:t>
            </w:r>
            <w:r w:rsidRPr="00CF17E2">
              <w:rPr>
                <w:sz w:val="24"/>
                <w:szCs w:val="24"/>
              </w:rPr>
              <w:t xml:space="preserve"> and personal interests of others. </w:t>
            </w:r>
          </w:p>
          <w:p w14:paraId="0C6C7EA1" w14:textId="248688AF" w:rsidR="003820F0" w:rsidRPr="00CF17E2" w:rsidRDefault="003820F0" w:rsidP="003820F0">
            <w:pPr>
              <w:numPr>
                <w:ilvl w:val="1"/>
                <w:numId w:val="1"/>
              </w:numPr>
              <w:spacing w:after="430" w:line="360" w:lineRule="auto"/>
              <w:ind w:hanging="456"/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recognises and safeguards everyone’s right to be heard. </w:t>
            </w:r>
          </w:p>
        </w:tc>
      </w:tr>
    </w:tbl>
    <w:p w14:paraId="5AB44528" w14:textId="044B343B" w:rsidR="00A103B2" w:rsidRDefault="00A103B2" w:rsidP="003820F0">
      <w:pPr>
        <w:rPr>
          <w:sz w:val="24"/>
          <w:szCs w:val="24"/>
        </w:rPr>
      </w:pPr>
    </w:p>
    <w:p w14:paraId="51183431" w14:textId="73F0945E" w:rsidR="00D166EE" w:rsidRPr="00CF17E2" w:rsidRDefault="001D0385" w:rsidP="003820F0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85D19" wp14:editId="41C424B2">
                <wp:simplePos x="0" y="0"/>
                <wp:positionH relativeFrom="column">
                  <wp:posOffset>2560320</wp:posOffset>
                </wp:positionH>
                <wp:positionV relativeFrom="paragraph">
                  <wp:posOffset>-670560</wp:posOffset>
                </wp:positionV>
                <wp:extent cx="3924300" cy="624840"/>
                <wp:effectExtent l="0" t="0" r="19050" b="41910"/>
                <wp:wrapNone/>
                <wp:docPr id="7" name="Callout: 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624840"/>
                        </a:xfrm>
                        <a:prstGeom prst="downArrowCallout">
                          <a:avLst>
                            <a:gd name="adj1" fmla="val 15244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0ED80" w14:textId="08547530" w:rsidR="003B42FB" w:rsidRPr="003B42FB" w:rsidRDefault="003B42FB" w:rsidP="003B42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These standards impact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85D1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7" o:spid="_x0000_s1026" type="#_x0000_t80" style="position:absolute;margin-left:201.6pt;margin-top:-52.8pt;width:309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" adj="14035,9940,16200,10538" fillcolor="#fcc" strokecolor="#1f3763 [1604]" strokeweight="1pt">
                <v:path arrowok="t"/>
                <v:textbox>
                  <w:txbxContent>
                    <w:p w14:paraId="3260ED80" w14:textId="08547530" w:rsidR="003B42FB" w:rsidRPr="003B42FB" w:rsidRDefault="003B42FB" w:rsidP="003B42F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These standards impact on</w:t>
                      </w:r>
                    </w:p>
                  </w:txbxContent>
                </v:textbox>
              </v:shape>
            </w:pict>
          </mc:Fallback>
        </mc:AlternateContent>
      </w:r>
      <w:r w:rsidR="00955F0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5D8D80" wp14:editId="2C06326E">
                <wp:simplePos x="0" y="0"/>
                <wp:positionH relativeFrom="column">
                  <wp:posOffset>6299200</wp:posOffset>
                </wp:positionH>
                <wp:positionV relativeFrom="paragraph">
                  <wp:posOffset>0</wp:posOffset>
                </wp:positionV>
                <wp:extent cx="2775585" cy="2730500"/>
                <wp:effectExtent l="0" t="0" r="571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5585" cy="2730500"/>
                        </a:xfrm>
                        <a:prstGeom prst="rect">
                          <a:avLst/>
                        </a:prstGeom>
                        <a:solidFill>
                          <a:srgbClr val="FFBDBD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EFFE6" w14:textId="77777777" w:rsidR="003B42FB" w:rsidRPr="004507E8" w:rsidRDefault="003B42FB" w:rsidP="003B42F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 w:rsidRPr="004507E8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>Wider community outcomes</w:t>
                            </w:r>
                          </w:p>
                          <w:p w14:paraId="1E0C2061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5242EC99" w14:textId="733CC5E7" w:rsidR="003B42FB" w:rsidRPr="00571926" w:rsidRDefault="003B42FB" w:rsidP="003B42F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507E8">
                              <w:rPr>
                                <w:szCs w:val="24"/>
                              </w:rPr>
                              <w:t>1.</w:t>
                            </w:r>
                            <w:r w:rsidRPr="00571926">
                              <w:rPr>
                                <w:szCs w:val="24"/>
                              </w:rPr>
                              <w:t xml:space="preserve"> </w:t>
                            </w:r>
                            <w:r w:rsidR="00604CC4" w:rsidRPr="00604CC4">
                              <w:t>People in Scotland understand what independent advocacy is and can access it if required</w:t>
                            </w:r>
                          </w:p>
                          <w:p w14:paraId="6C7B8EBC" w14:textId="77777777" w:rsidR="003B42FB" w:rsidRDefault="003B42FB" w:rsidP="003B42F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571926">
                              <w:rPr>
                                <w:szCs w:val="24"/>
                              </w:rPr>
                              <w:sym w:font="Symbol" w:char="F0AF"/>
                            </w:r>
                          </w:p>
                          <w:p w14:paraId="5B1FA460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507E8">
                              <w:rPr>
                                <w:szCs w:val="24"/>
                              </w:rPr>
                              <w:t>2. Reduction of stigma in communities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4507E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67F1EE3C" w14:textId="77777777" w:rsidR="003B42FB" w:rsidRPr="004507E8" w:rsidRDefault="003B42FB" w:rsidP="003B42F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571926">
                              <w:rPr>
                                <w:szCs w:val="24"/>
                              </w:rPr>
                              <w:sym w:font="Symbol" w:char="F0AF"/>
                            </w:r>
                          </w:p>
                          <w:p w14:paraId="474D5B33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507E8">
                              <w:rPr>
                                <w:szCs w:val="24"/>
                              </w:rPr>
                              <w:t>3. Empowered community with strong connections.</w:t>
                            </w:r>
                          </w:p>
                          <w:p w14:paraId="7DB0807A" w14:textId="77777777" w:rsidR="003B42FB" w:rsidRPr="004507E8" w:rsidRDefault="003B42FB" w:rsidP="003B42F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571926">
                              <w:rPr>
                                <w:szCs w:val="24"/>
                              </w:rPr>
                              <w:sym w:font="Symbol" w:char="F0AF"/>
                            </w:r>
                          </w:p>
                          <w:p w14:paraId="773DB710" w14:textId="77777777" w:rsidR="003B42FB" w:rsidRPr="00571926" w:rsidRDefault="003B42FB" w:rsidP="003B42F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4507E8">
                              <w:rPr>
                                <w:szCs w:val="24"/>
                              </w:rPr>
                              <w:t xml:space="preserve">4. </w:t>
                            </w:r>
                            <w:r w:rsidRPr="00571926">
                              <w:rPr>
                                <w:szCs w:val="24"/>
                              </w:rPr>
                              <w:t>Human rights upheld for all, strong community voice.</w:t>
                            </w:r>
                          </w:p>
                          <w:p w14:paraId="15A4CCA3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6E4B4B60" w14:textId="77777777" w:rsidR="003B42FB" w:rsidRPr="004507E8" w:rsidRDefault="003B42FB" w:rsidP="003B42F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D8D80" id="Rectangle 6" o:spid="_x0000_s1027" style="position:absolute;margin-left:496pt;margin-top:0;width:218.55pt;height:2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" fillcolor="#ffbdbd" strokecolor="#d0cece" strokeweight="1pt">
                <v:path arrowok="t"/>
                <v:textbox>
                  <w:txbxContent>
                    <w:p w14:paraId="78DEFFE6" w14:textId="77777777" w:rsidR="003B42FB" w:rsidRPr="004507E8" w:rsidRDefault="003B42FB" w:rsidP="003B42FB">
                      <w:pPr>
                        <w:jc w:val="center"/>
                        <w:rPr>
                          <w:b/>
                          <w:bCs/>
                          <w:color w:val="C00000"/>
                          <w:szCs w:val="24"/>
                        </w:rPr>
                      </w:pPr>
                      <w:r w:rsidRPr="004507E8">
                        <w:rPr>
                          <w:b/>
                          <w:bCs/>
                          <w:color w:val="C00000"/>
                          <w:szCs w:val="24"/>
                        </w:rPr>
                        <w:t>Wider community outcomes</w:t>
                      </w:r>
                    </w:p>
                    <w:p w14:paraId="1E0C2061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5242EC99" w14:textId="733CC5E7" w:rsidR="003B42FB" w:rsidRPr="00571926" w:rsidRDefault="003B42FB" w:rsidP="003B42F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4507E8">
                        <w:rPr>
                          <w:szCs w:val="24"/>
                        </w:rPr>
                        <w:t>1.</w:t>
                      </w:r>
                      <w:r w:rsidRPr="00571926">
                        <w:rPr>
                          <w:szCs w:val="24"/>
                        </w:rPr>
                        <w:t xml:space="preserve"> </w:t>
                      </w:r>
                      <w:r w:rsidR="00604CC4" w:rsidRPr="00604CC4">
                        <w:t>People in Scotland understand what independent advocacy is and can access it if required</w:t>
                      </w:r>
                    </w:p>
                    <w:p w14:paraId="6C7B8EBC" w14:textId="77777777" w:rsidR="003B42FB" w:rsidRDefault="003B42FB" w:rsidP="003B42F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571926">
                        <w:rPr>
                          <w:szCs w:val="24"/>
                        </w:rPr>
                        <w:sym w:font="Symbol" w:char="F0AF"/>
                      </w:r>
                    </w:p>
                    <w:p w14:paraId="5B1FA460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4507E8">
                        <w:rPr>
                          <w:szCs w:val="24"/>
                        </w:rPr>
                        <w:t>2. Reduction of stigma in communities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4507E8">
                        <w:rPr>
                          <w:szCs w:val="24"/>
                        </w:rPr>
                        <w:t xml:space="preserve"> </w:t>
                      </w:r>
                    </w:p>
                    <w:p w14:paraId="67F1EE3C" w14:textId="77777777" w:rsidR="003B42FB" w:rsidRPr="004507E8" w:rsidRDefault="003B42FB" w:rsidP="003B42F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571926">
                        <w:rPr>
                          <w:szCs w:val="24"/>
                        </w:rPr>
                        <w:sym w:font="Symbol" w:char="F0AF"/>
                      </w:r>
                    </w:p>
                    <w:p w14:paraId="474D5B33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4507E8">
                        <w:rPr>
                          <w:szCs w:val="24"/>
                        </w:rPr>
                        <w:t>3. Empowered community with strong connections.</w:t>
                      </w:r>
                    </w:p>
                    <w:p w14:paraId="7DB0807A" w14:textId="77777777" w:rsidR="003B42FB" w:rsidRPr="004507E8" w:rsidRDefault="003B42FB" w:rsidP="003B42F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571926">
                        <w:rPr>
                          <w:szCs w:val="24"/>
                        </w:rPr>
                        <w:sym w:font="Symbol" w:char="F0AF"/>
                      </w:r>
                    </w:p>
                    <w:p w14:paraId="773DB710" w14:textId="77777777" w:rsidR="003B42FB" w:rsidRPr="00571926" w:rsidRDefault="003B42FB" w:rsidP="003B42FB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4507E8">
                        <w:rPr>
                          <w:szCs w:val="24"/>
                        </w:rPr>
                        <w:t xml:space="preserve">4. </w:t>
                      </w:r>
                      <w:r w:rsidRPr="00571926">
                        <w:rPr>
                          <w:szCs w:val="24"/>
                        </w:rPr>
                        <w:t>Human rights upheld for all, strong community voice.</w:t>
                      </w:r>
                    </w:p>
                    <w:p w14:paraId="15A4CCA3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6E4B4B60" w14:textId="77777777" w:rsidR="003B42FB" w:rsidRPr="004507E8" w:rsidRDefault="003B42FB" w:rsidP="003B42FB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5F0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E1A7B2" wp14:editId="4FF28FB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930525" cy="2749550"/>
                <wp:effectExtent l="0" t="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0525" cy="2749550"/>
                        </a:xfrm>
                        <a:prstGeom prst="rect">
                          <a:avLst/>
                        </a:prstGeom>
                        <a:solidFill>
                          <a:srgbClr val="FFD1D1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ACC34" w14:textId="10F5382D" w:rsidR="003B42FB" w:rsidRPr="004507E8" w:rsidRDefault="003B42FB" w:rsidP="003B42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Other </w:t>
                            </w:r>
                            <w:r w:rsidRPr="004507E8"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>organisations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Cs w:val="24"/>
                              </w:rPr>
                              <w:t xml:space="preserve"> and service outcomes </w:t>
                            </w:r>
                          </w:p>
                          <w:p w14:paraId="52A8AA07" w14:textId="77777777" w:rsidR="003B42FB" w:rsidRPr="00E257D2" w:rsidRDefault="003B42FB" w:rsidP="003B42F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8F9ECB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4507E8">
                              <w:rPr>
                                <w:color w:val="000000" w:themeColor="text1"/>
                                <w:szCs w:val="24"/>
                              </w:rPr>
                              <w:t>1. Improved services with greater equality of access.</w:t>
                            </w:r>
                          </w:p>
                          <w:p w14:paraId="3FCB99D4" w14:textId="77777777" w:rsidR="003B42FB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4D35FC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</w:p>
                          <w:p w14:paraId="00D929D2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4507E8">
                              <w:rPr>
                                <w:color w:val="000000" w:themeColor="text1"/>
                                <w:szCs w:val="24"/>
                              </w:rPr>
                              <w:t>2. People are treated with more dignity and respect.</w:t>
                            </w:r>
                          </w:p>
                          <w:p w14:paraId="2625FB90" w14:textId="77777777" w:rsidR="003B42FB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4D35FC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</w:p>
                          <w:p w14:paraId="1A30857A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4507E8">
                              <w:rPr>
                                <w:color w:val="000000" w:themeColor="text1"/>
                                <w:szCs w:val="24"/>
                              </w:rPr>
                              <w:t>3. Independent advocacy credibility and legitimacy is recognised and fully understood.</w:t>
                            </w:r>
                          </w:p>
                          <w:p w14:paraId="527D6735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4D35FC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</w:p>
                          <w:p w14:paraId="2FED4232" w14:textId="77777777" w:rsidR="003B42FB" w:rsidRPr="004507E8" w:rsidRDefault="003B42FB" w:rsidP="003B42F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4507E8">
                              <w:rPr>
                                <w:color w:val="000000" w:themeColor="text1"/>
                                <w:szCs w:val="24"/>
                              </w:rPr>
                              <w:t>4. Independent advocacy helps to defend and uphold human rights.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A7B2" id="Rectangle 5" o:spid="_x0000_s1028" style="position:absolute;margin-left:247.5pt;margin-top:0;width:230.75pt;height:21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" fillcolor="#ffd1d1" strokecolor="#d0cece" strokeweight="1pt">
                <v:path arrowok="t"/>
                <v:textbox>
                  <w:txbxContent>
                    <w:p w14:paraId="28EACC34" w14:textId="10F5382D" w:rsidR="003B42FB" w:rsidRPr="004507E8" w:rsidRDefault="003B42FB" w:rsidP="003B42F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Cs w:val="24"/>
                        </w:rPr>
                        <w:t xml:space="preserve">Other </w:t>
                      </w:r>
                      <w:r w:rsidRPr="004507E8">
                        <w:rPr>
                          <w:b/>
                          <w:bCs/>
                          <w:color w:val="C00000"/>
                          <w:szCs w:val="24"/>
                        </w:rPr>
                        <w:t>organisations</w:t>
                      </w:r>
                      <w:r>
                        <w:rPr>
                          <w:b/>
                          <w:bCs/>
                          <w:color w:val="C00000"/>
                          <w:szCs w:val="24"/>
                        </w:rPr>
                        <w:t xml:space="preserve"> and service outcomes </w:t>
                      </w:r>
                    </w:p>
                    <w:p w14:paraId="52A8AA07" w14:textId="77777777" w:rsidR="003B42FB" w:rsidRPr="00E257D2" w:rsidRDefault="003B42FB" w:rsidP="003B42F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8F9ECB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 w:rsidRPr="004507E8">
                        <w:rPr>
                          <w:color w:val="000000" w:themeColor="text1"/>
                          <w:szCs w:val="24"/>
                        </w:rPr>
                        <w:t>1. Improved services with greater equality of access.</w:t>
                      </w:r>
                    </w:p>
                    <w:p w14:paraId="3FCB99D4" w14:textId="77777777" w:rsidR="003B42FB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4D35FC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</w:p>
                    <w:p w14:paraId="00D929D2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 w:rsidRPr="004507E8">
                        <w:rPr>
                          <w:color w:val="000000" w:themeColor="text1"/>
                          <w:szCs w:val="24"/>
                        </w:rPr>
                        <w:t>2. People are treated with more dignity and respect.</w:t>
                      </w:r>
                    </w:p>
                    <w:p w14:paraId="2625FB90" w14:textId="77777777" w:rsidR="003B42FB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4D35FC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</w:p>
                    <w:p w14:paraId="1A30857A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 w:rsidRPr="004507E8">
                        <w:rPr>
                          <w:color w:val="000000" w:themeColor="text1"/>
                          <w:szCs w:val="24"/>
                        </w:rPr>
                        <w:t>3. Independent advocacy credibility and legitimacy is recognised and fully understood.</w:t>
                      </w:r>
                    </w:p>
                    <w:p w14:paraId="527D6735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4D35FC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</w:p>
                    <w:p w14:paraId="2FED4232" w14:textId="77777777" w:rsidR="003B42FB" w:rsidRPr="004507E8" w:rsidRDefault="003B42FB" w:rsidP="003B42FB">
                      <w:pPr>
                        <w:spacing w:after="0" w:line="240" w:lineRule="auto"/>
                        <w:rPr>
                          <w:color w:val="000000" w:themeColor="text1"/>
                          <w:szCs w:val="24"/>
                        </w:rPr>
                      </w:pPr>
                      <w:r w:rsidRPr="004507E8">
                        <w:rPr>
                          <w:color w:val="000000" w:themeColor="text1"/>
                          <w:szCs w:val="24"/>
                        </w:rPr>
                        <w:t>4. Independent advocacy helps to defend and uphold human rights.</w:t>
                      </w:r>
                    </w:p>
                  </w:txbxContent>
                </v:textbox>
              </v:rect>
            </w:pict>
          </mc:Fallback>
        </mc:AlternateContent>
      </w:r>
      <w:r w:rsidR="00955F0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E10487" wp14:editId="6DD8F2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54960" cy="2749550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2749550"/>
                        </a:xfrm>
                        <a:prstGeom prst="rect">
                          <a:avLst/>
                        </a:prstGeom>
                        <a:solidFill>
                          <a:srgbClr val="FFE7E7"/>
                        </a:solidFill>
                        <a:ln w="12700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7CD685" w14:textId="6AB60D6A" w:rsidR="003B42FB" w:rsidRDefault="003B42FB" w:rsidP="003B42FB">
                            <w:pPr>
                              <w:spacing w:line="252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  <w:t xml:space="preserve"> Advocacy Partners/Groups outcomes</w:t>
                            </w:r>
                          </w:p>
                          <w:p w14:paraId="652D8933" w14:textId="77777777" w:rsidR="00ED289E" w:rsidRDefault="00ED289E" w:rsidP="003B42FB">
                            <w:pPr>
                              <w:spacing w:line="252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lang w:val="en-US"/>
                              </w:rPr>
                            </w:pPr>
                          </w:p>
                          <w:p w14:paraId="38960F5C" w14:textId="77777777" w:rsidR="003B42FB" w:rsidRDefault="003B42FB" w:rsidP="00ED289E">
                            <w:pPr>
                              <w:spacing w:after="0" w:line="25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 People are better informed of their rights.</w:t>
                            </w:r>
                          </w:p>
                          <w:p w14:paraId="37374C7C" w14:textId="58185587" w:rsidR="003B42FB" w:rsidRDefault="003B42FB" w:rsidP="00ED289E">
                            <w:pPr>
                              <w:spacing w:after="0" w:line="252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4D35FC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</w:p>
                          <w:p w14:paraId="5F7E1560" w14:textId="1D236BA8" w:rsidR="003B42FB" w:rsidRDefault="003B42FB" w:rsidP="00ED289E">
                            <w:pPr>
                              <w:spacing w:after="0" w:line="25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2. People are more able to express their views </w:t>
                            </w:r>
                          </w:p>
                          <w:p w14:paraId="72E5BED4" w14:textId="72D6D10F" w:rsidR="003B42FB" w:rsidRDefault="003B42FB" w:rsidP="00ED289E">
                            <w:pPr>
                              <w:spacing w:after="0" w:line="252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4D35FC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</w:p>
                          <w:p w14:paraId="0306E609" w14:textId="4D34222F" w:rsidR="003B42FB" w:rsidRDefault="003B42FB" w:rsidP="00ED289E">
                            <w:pPr>
                              <w:spacing w:after="0" w:line="25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3. People have their views and wishes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taken into account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64104F9F" w14:textId="60CB6BD7" w:rsidR="003B42FB" w:rsidRDefault="003B42FB" w:rsidP="00ED289E">
                            <w:pPr>
                              <w:spacing w:after="0" w:line="252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4D35FC">
                              <w:rPr>
                                <w:color w:val="000000" w:themeColor="text1"/>
                                <w:szCs w:val="24"/>
                              </w:rPr>
                              <w:sym w:font="Symbol" w:char="F0AF"/>
                            </w:r>
                          </w:p>
                          <w:p w14:paraId="027265B0" w14:textId="16889628" w:rsidR="003B42FB" w:rsidRDefault="003B42FB" w:rsidP="00ED289E">
                            <w:pPr>
                              <w:spacing w:after="0" w:line="252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4. People have more choice and control in situations which affect their lives.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0487" id="Rectangle 4" o:spid="_x0000_s1029" style="position:absolute;margin-left:0;margin-top:0;width:224.8pt;height:216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" fillcolor="#ffe7e7" strokecolor="#d0cece" strokeweight="1pt">
                <v:path arrowok="t"/>
                <v:textbox>
                  <w:txbxContent>
                    <w:p w14:paraId="4C7CD685" w14:textId="6AB60D6A" w:rsidR="003B42FB" w:rsidRDefault="003B42FB" w:rsidP="003B42FB">
                      <w:pPr>
                        <w:spacing w:line="252" w:lineRule="auto"/>
                        <w:jc w:val="center"/>
                        <w:rPr>
                          <w:b/>
                          <w:bCs/>
                          <w:color w:val="C0000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C00000"/>
                          <w:lang w:val="en-US"/>
                        </w:rPr>
                        <w:t xml:space="preserve"> Advocacy Partners/Groups outcomes</w:t>
                      </w:r>
                    </w:p>
                    <w:p w14:paraId="652D8933" w14:textId="77777777" w:rsidR="00ED289E" w:rsidRDefault="00ED289E" w:rsidP="003B42FB">
                      <w:pPr>
                        <w:spacing w:line="252" w:lineRule="auto"/>
                        <w:jc w:val="center"/>
                        <w:rPr>
                          <w:b/>
                          <w:bCs/>
                          <w:color w:val="C00000"/>
                          <w:lang w:val="en-US"/>
                        </w:rPr>
                      </w:pPr>
                    </w:p>
                    <w:p w14:paraId="38960F5C" w14:textId="77777777" w:rsidR="003B42FB" w:rsidRDefault="003B42FB" w:rsidP="00ED289E">
                      <w:pPr>
                        <w:spacing w:after="0" w:line="252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 People are better informed of their rights.</w:t>
                      </w:r>
                    </w:p>
                    <w:p w14:paraId="37374C7C" w14:textId="58185587" w:rsidR="003B42FB" w:rsidRDefault="003B42FB" w:rsidP="00ED289E">
                      <w:pPr>
                        <w:spacing w:after="0" w:line="252" w:lineRule="auto"/>
                        <w:jc w:val="center"/>
                        <w:rPr>
                          <w:lang w:val="en-US"/>
                        </w:rPr>
                      </w:pPr>
                      <w:r w:rsidRPr="004D35FC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</w:p>
                    <w:p w14:paraId="5F7E1560" w14:textId="1D236BA8" w:rsidR="003B42FB" w:rsidRDefault="003B42FB" w:rsidP="00ED289E">
                      <w:pPr>
                        <w:spacing w:after="0" w:line="252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2. People are more able to express their views </w:t>
                      </w:r>
                    </w:p>
                    <w:p w14:paraId="72E5BED4" w14:textId="72D6D10F" w:rsidR="003B42FB" w:rsidRDefault="003B42FB" w:rsidP="00ED289E">
                      <w:pPr>
                        <w:spacing w:after="0" w:line="252" w:lineRule="auto"/>
                        <w:jc w:val="center"/>
                        <w:rPr>
                          <w:lang w:val="en-US"/>
                        </w:rPr>
                      </w:pPr>
                      <w:r w:rsidRPr="004D35FC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</w:p>
                    <w:p w14:paraId="0306E609" w14:textId="4D34222F" w:rsidR="003B42FB" w:rsidRDefault="003B42FB" w:rsidP="00ED289E">
                      <w:pPr>
                        <w:spacing w:after="0" w:line="252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3. People have their views and wishes </w:t>
                      </w:r>
                      <w:proofErr w:type="gramStart"/>
                      <w:r>
                        <w:rPr>
                          <w:lang w:val="en-US"/>
                        </w:rPr>
                        <w:t>taken into account</w:t>
                      </w:r>
                      <w:proofErr w:type="gramEnd"/>
                      <w:r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64104F9F" w14:textId="60CB6BD7" w:rsidR="003B42FB" w:rsidRDefault="003B42FB" w:rsidP="00ED289E">
                      <w:pPr>
                        <w:spacing w:after="0" w:line="252" w:lineRule="auto"/>
                        <w:jc w:val="center"/>
                        <w:rPr>
                          <w:lang w:val="en-US"/>
                        </w:rPr>
                      </w:pPr>
                      <w:r w:rsidRPr="004D35FC">
                        <w:rPr>
                          <w:color w:val="000000" w:themeColor="text1"/>
                          <w:szCs w:val="24"/>
                        </w:rPr>
                        <w:sym w:font="Symbol" w:char="F0AF"/>
                      </w:r>
                    </w:p>
                    <w:p w14:paraId="027265B0" w14:textId="16889628" w:rsidR="003B42FB" w:rsidRDefault="003B42FB" w:rsidP="00ED289E">
                      <w:pPr>
                        <w:spacing w:after="0" w:line="252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4. People have more choice and control in situations which affect their lives.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06A8D3" w14:textId="7A878941" w:rsidR="003B42FB" w:rsidRPr="00CF17E2" w:rsidRDefault="003B42FB" w:rsidP="003B42FB">
      <w:pPr>
        <w:rPr>
          <w:sz w:val="24"/>
          <w:szCs w:val="24"/>
        </w:rPr>
      </w:pPr>
    </w:p>
    <w:p w14:paraId="3CA98451" w14:textId="51A9C740" w:rsidR="003B42FB" w:rsidRPr="00CF17E2" w:rsidRDefault="003B42FB" w:rsidP="003B42FB">
      <w:pPr>
        <w:rPr>
          <w:sz w:val="24"/>
          <w:szCs w:val="24"/>
        </w:rPr>
      </w:pPr>
    </w:p>
    <w:p w14:paraId="68F2B5A7" w14:textId="2C46B39A" w:rsidR="003B42FB" w:rsidRPr="00CF17E2" w:rsidRDefault="003B42FB" w:rsidP="003B42FB">
      <w:pPr>
        <w:rPr>
          <w:sz w:val="24"/>
          <w:szCs w:val="24"/>
        </w:rPr>
      </w:pPr>
    </w:p>
    <w:p w14:paraId="1A827858" w14:textId="5BD64F93" w:rsidR="003B42FB" w:rsidRPr="00CF17E2" w:rsidRDefault="003B42FB" w:rsidP="003B42FB">
      <w:pPr>
        <w:rPr>
          <w:sz w:val="24"/>
          <w:szCs w:val="24"/>
        </w:rPr>
      </w:pPr>
    </w:p>
    <w:p w14:paraId="79DA4C92" w14:textId="4B0A46BD" w:rsidR="003B42FB" w:rsidRPr="00CF17E2" w:rsidRDefault="003B42FB" w:rsidP="003B42FB">
      <w:pPr>
        <w:rPr>
          <w:sz w:val="24"/>
          <w:szCs w:val="24"/>
        </w:rPr>
      </w:pPr>
    </w:p>
    <w:p w14:paraId="2BD24611" w14:textId="55E077D9" w:rsidR="003B42FB" w:rsidRPr="00CF17E2" w:rsidRDefault="003B42FB" w:rsidP="003B42FB">
      <w:pPr>
        <w:rPr>
          <w:sz w:val="24"/>
          <w:szCs w:val="24"/>
        </w:rPr>
      </w:pPr>
    </w:p>
    <w:p w14:paraId="15DBAE4C" w14:textId="5858011B" w:rsidR="003B42FB" w:rsidRPr="00CF17E2" w:rsidRDefault="003B42FB" w:rsidP="003B42FB">
      <w:pPr>
        <w:rPr>
          <w:sz w:val="24"/>
          <w:szCs w:val="24"/>
        </w:rPr>
      </w:pPr>
    </w:p>
    <w:p w14:paraId="13094200" w14:textId="64F1B0DE" w:rsidR="003B42FB" w:rsidRPr="00CF17E2" w:rsidRDefault="003B42FB" w:rsidP="003B42FB">
      <w:pPr>
        <w:tabs>
          <w:tab w:val="left" w:pos="1300"/>
        </w:tabs>
        <w:rPr>
          <w:sz w:val="24"/>
          <w:szCs w:val="24"/>
        </w:rPr>
      </w:pPr>
    </w:p>
    <w:p w14:paraId="372384FF" w14:textId="1F62AECE" w:rsidR="004022F4" w:rsidRPr="00CF17E2" w:rsidRDefault="00A103B2" w:rsidP="004022F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239579" wp14:editId="433FD1AE">
                <wp:simplePos x="0" y="0"/>
                <wp:positionH relativeFrom="margin">
                  <wp:posOffset>-12700</wp:posOffset>
                </wp:positionH>
                <wp:positionV relativeFrom="paragraph">
                  <wp:posOffset>289560</wp:posOffset>
                </wp:positionV>
                <wp:extent cx="9067800" cy="787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0" cy="78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B2700" w14:textId="77777777" w:rsidR="00ED289E" w:rsidRPr="00ED289E" w:rsidRDefault="00ED289E" w:rsidP="00ED289E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Independent Advocacy National Outcome 1</w:t>
                            </w:r>
                          </w:p>
                          <w:p w14:paraId="3E431067" w14:textId="0ACFF2E1" w:rsidR="00ED289E" w:rsidRPr="00ED289E" w:rsidRDefault="00ED289E">
                            <w:pPr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</w:pP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 xml:space="preserve">Independent advocacy enables people to be better informed about their rights, as well as </w:t>
                            </w: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understanding their needs and wishes and the choices they have</w:t>
                            </w: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 xml:space="preserve">. It increases their </w:t>
                            </w: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agency and power</w:t>
                            </w: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 xml:space="preserve"> to choose their own actions freely, as much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95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1pt;margin-top:22.8pt;width:714pt;height:62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" fillcolor="#e2efd9 [665]" strokeweight=".5pt">
                <v:path arrowok="t"/>
                <v:textbox>
                  <w:txbxContent>
                    <w:p w14:paraId="6D8B2700" w14:textId="77777777" w:rsidR="00ED289E" w:rsidRPr="00ED289E" w:rsidRDefault="00ED289E" w:rsidP="00ED289E">
                      <w:pPr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</w:pP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Independent Advocacy National Outcome 1</w:t>
                      </w:r>
                    </w:p>
                    <w:p w14:paraId="3E431067" w14:textId="0ACFF2E1" w:rsidR="00ED289E" w:rsidRPr="00ED289E" w:rsidRDefault="00ED289E">
                      <w:pPr>
                        <w:rPr>
                          <w:rFonts w:eastAsia="Times New Roman" w:cstheme="minorHAnsi"/>
                          <w:color w:val="auto"/>
                          <w:szCs w:val="24"/>
                        </w:rPr>
                      </w:pP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 xml:space="preserve">Independent advocacy enables people to be better informed about their rights, as well as </w:t>
                      </w: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understanding their needs and wishes and the choices they have</w:t>
                      </w: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 xml:space="preserve">. It increases their </w:t>
                      </w: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agency and power</w:t>
                      </w: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 xml:space="preserve"> to choose their own actions freely, as much as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14C9F" w14:textId="485F045B" w:rsidR="004022F4" w:rsidRPr="00CF17E2" w:rsidRDefault="004022F4" w:rsidP="004022F4">
      <w:pPr>
        <w:rPr>
          <w:sz w:val="24"/>
          <w:szCs w:val="24"/>
        </w:rPr>
      </w:pPr>
    </w:p>
    <w:p w14:paraId="033F74F8" w14:textId="75BADFD8" w:rsidR="004022F4" w:rsidRPr="00CF17E2" w:rsidRDefault="004022F4" w:rsidP="004022F4">
      <w:pPr>
        <w:rPr>
          <w:sz w:val="24"/>
          <w:szCs w:val="24"/>
        </w:rPr>
      </w:pPr>
    </w:p>
    <w:p w14:paraId="521CEB63" w14:textId="3653F628" w:rsidR="004022F4" w:rsidRDefault="004022F4" w:rsidP="004022F4">
      <w:pPr>
        <w:rPr>
          <w:sz w:val="24"/>
          <w:szCs w:val="24"/>
        </w:rPr>
      </w:pPr>
    </w:p>
    <w:p w14:paraId="11ED1D66" w14:textId="1340EE80" w:rsidR="00A103B2" w:rsidRDefault="00A103B2" w:rsidP="004022F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AE2EA9" wp14:editId="72E2ACCA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055100" cy="1047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55100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91915" w14:textId="77777777" w:rsidR="00ED289E" w:rsidRPr="00ED289E" w:rsidRDefault="00ED289E" w:rsidP="00ED289E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Independent Advocacy National Outcome 2</w:t>
                            </w:r>
                          </w:p>
                          <w:p w14:paraId="4ED422C7" w14:textId="77777777" w:rsidR="00ED289E" w:rsidRPr="00ED289E" w:rsidRDefault="00ED289E" w:rsidP="00ED289E">
                            <w:pPr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</w:pP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 xml:space="preserve">Independent advocacy supports people to </w:t>
                            </w: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recognise, understand and challenge power imbalances</w:t>
                            </w: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 xml:space="preserve"> that influence their lives. It enables them to </w:t>
                            </w: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challenge these imbalances,</w:t>
                            </w: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 xml:space="preserve"> in order to try and realise their rights, needs and wishes.</w:t>
                            </w:r>
                          </w:p>
                          <w:p w14:paraId="785030AC" w14:textId="472E1099" w:rsidR="00ED289E" w:rsidRPr="00ED289E" w:rsidRDefault="00ED289E" w:rsidP="00ED289E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  <w:r w:rsidRPr="00ED289E">
                              <w:rPr>
                                <w:rFonts w:eastAsia="Times New Roman"/>
                                <w:color w:val="auto"/>
                              </w:rPr>
                              <w:t>When someone is unable to take personal action, their advocate will ensure that their rights are upheld.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2EA9" id="Text Box 2" o:spid="_x0000_s1031" type="#_x0000_t202" style="position:absolute;margin-left:0;margin-top:.4pt;width:713pt;height:82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" fillcolor="#c5e0b3 [1305]" strokeweight=".5pt">
                <v:path arrowok="t"/>
                <v:textbox>
                  <w:txbxContent>
                    <w:p w14:paraId="45C91915" w14:textId="77777777" w:rsidR="00ED289E" w:rsidRPr="00ED289E" w:rsidRDefault="00ED289E" w:rsidP="00ED289E">
                      <w:pPr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</w:pP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Independent Advocacy National Outcome 2</w:t>
                      </w:r>
                    </w:p>
                    <w:p w14:paraId="4ED422C7" w14:textId="77777777" w:rsidR="00ED289E" w:rsidRPr="00ED289E" w:rsidRDefault="00ED289E" w:rsidP="00ED289E">
                      <w:pPr>
                        <w:rPr>
                          <w:rFonts w:eastAsia="Times New Roman" w:cstheme="minorHAnsi"/>
                          <w:color w:val="auto"/>
                          <w:szCs w:val="24"/>
                        </w:rPr>
                      </w:pP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 xml:space="preserve">Independent advocacy supports people to </w:t>
                      </w: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recognise, understand and challenge power imbalances</w:t>
                      </w: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 xml:space="preserve"> that influence their lives. It enables them to </w:t>
                      </w: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challenge these imbalances,</w:t>
                      </w: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 xml:space="preserve"> in order to try and realise their rights, needs and wishes.</w:t>
                      </w:r>
                    </w:p>
                    <w:p w14:paraId="785030AC" w14:textId="472E1099" w:rsidR="00ED289E" w:rsidRPr="00ED289E" w:rsidRDefault="00ED289E" w:rsidP="00ED289E">
                      <w:pPr>
                        <w:rPr>
                          <w:rFonts w:eastAsia="Times New Roman"/>
                          <w:color w:val="auto"/>
                        </w:rPr>
                      </w:pPr>
                      <w:r w:rsidRPr="00ED289E">
                        <w:rPr>
                          <w:rFonts w:eastAsia="Times New Roman"/>
                          <w:color w:val="auto"/>
                        </w:rPr>
                        <w:t>When someone is unable to take personal action, their advocate will ensure that their rights are upheld.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0BC1D" w14:textId="77777777" w:rsidR="00A103B2" w:rsidRDefault="00A103B2" w:rsidP="004022F4">
      <w:pPr>
        <w:rPr>
          <w:sz w:val="24"/>
          <w:szCs w:val="24"/>
        </w:rPr>
      </w:pPr>
    </w:p>
    <w:p w14:paraId="6377E5E9" w14:textId="77777777" w:rsidR="00A103B2" w:rsidRDefault="00A103B2" w:rsidP="004022F4">
      <w:pPr>
        <w:rPr>
          <w:sz w:val="24"/>
          <w:szCs w:val="24"/>
        </w:rPr>
      </w:pPr>
    </w:p>
    <w:p w14:paraId="0C5215E0" w14:textId="77777777" w:rsidR="00A103B2" w:rsidRPr="00CF17E2" w:rsidRDefault="00A103B2" w:rsidP="004022F4">
      <w:pPr>
        <w:rPr>
          <w:sz w:val="24"/>
          <w:szCs w:val="24"/>
        </w:rPr>
      </w:pPr>
    </w:p>
    <w:p w14:paraId="66F3E170" w14:textId="76075BC5" w:rsidR="004022F4" w:rsidRPr="00CF17E2" w:rsidRDefault="00955F0D" w:rsidP="004022F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F417E6" wp14:editId="57C64882">
                <wp:simplePos x="0" y="0"/>
                <wp:positionH relativeFrom="margin">
                  <wp:posOffset>12065</wp:posOffset>
                </wp:positionH>
                <wp:positionV relativeFrom="paragraph">
                  <wp:posOffset>92075</wp:posOffset>
                </wp:positionV>
                <wp:extent cx="9042400" cy="647700"/>
                <wp:effectExtent l="0" t="0" r="635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240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6035" w14:textId="77777777" w:rsidR="00ED289E" w:rsidRPr="00ED289E" w:rsidRDefault="00ED289E" w:rsidP="00ED289E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</w:pPr>
                            <w:r w:rsidRPr="00ED289E">
                              <w:rPr>
                                <w:rFonts w:eastAsia="Times New Roman" w:cstheme="minorHAnsi"/>
                                <w:b/>
                                <w:bCs/>
                                <w:color w:val="auto"/>
                                <w:szCs w:val="24"/>
                              </w:rPr>
                              <w:t>Independent Advocacy National Outcome 3</w:t>
                            </w:r>
                          </w:p>
                          <w:p w14:paraId="57D89E5B" w14:textId="77777777" w:rsidR="00ED289E" w:rsidRPr="00ED289E" w:rsidRDefault="00ED289E" w:rsidP="00ED289E">
                            <w:pPr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</w:pPr>
                            <w:r w:rsidRPr="00ED289E">
                              <w:rPr>
                                <w:rFonts w:eastAsia="Times New Roman" w:cstheme="minorHAnsi"/>
                                <w:color w:val="auto"/>
                                <w:szCs w:val="24"/>
                              </w:rPr>
                              <w:t>Independent advocacy supports people to know that their voices have been heard and their needs and wishes understood.</w:t>
                            </w:r>
                          </w:p>
                          <w:p w14:paraId="4D7ED757" w14:textId="77777777" w:rsidR="00ED289E" w:rsidRDefault="00ED289E" w:rsidP="00ED2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17E6" id="Text Box 1" o:spid="_x0000_s1032" type="#_x0000_t202" style="position:absolute;margin-left:.95pt;margin-top:7.25pt;width:712pt;height:51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" fillcolor="#a8d08d [1945]" strokeweight=".5pt">
                <v:path arrowok="t"/>
                <v:textbox>
                  <w:txbxContent>
                    <w:p w14:paraId="1FD56035" w14:textId="77777777" w:rsidR="00ED289E" w:rsidRPr="00ED289E" w:rsidRDefault="00ED289E" w:rsidP="00ED289E">
                      <w:pPr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</w:pPr>
                      <w:r w:rsidRPr="00ED289E">
                        <w:rPr>
                          <w:rFonts w:eastAsia="Times New Roman" w:cstheme="minorHAnsi"/>
                          <w:b/>
                          <w:bCs/>
                          <w:color w:val="auto"/>
                          <w:szCs w:val="24"/>
                        </w:rPr>
                        <w:t>Independent Advocacy National Outcome 3</w:t>
                      </w:r>
                    </w:p>
                    <w:p w14:paraId="57D89E5B" w14:textId="77777777" w:rsidR="00ED289E" w:rsidRPr="00ED289E" w:rsidRDefault="00ED289E" w:rsidP="00ED289E">
                      <w:pPr>
                        <w:rPr>
                          <w:rFonts w:eastAsia="Times New Roman" w:cstheme="minorHAnsi"/>
                          <w:color w:val="auto"/>
                          <w:szCs w:val="24"/>
                        </w:rPr>
                      </w:pPr>
                      <w:r w:rsidRPr="00ED289E">
                        <w:rPr>
                          <w:rFonts w:eastAsia="Times New Roman" w:cstheme="minorHAnsi"/>
                          <w:color w:val="auto"/>
                          <w:szCs w:val="24"/>
                        </w:rPr>
                        <w:t>Independent advocacy supports people to know that their voices have been heard and their needs and wishes understood.</w:t>
                      </w:r>
                    </w:p>
                    <w:p w14:paraId="4D7ED757" w14:textId="77777777" w:rsidR="00ED289E" w:rsidRDefault="00ED289E" w:rsidP="00ED289E"/>
                  </w:txbxContent>
                </v:textbox>
                <w10:wrap anchorx="margin"/>
              </v:shape>
            </w:pict>
          </mc:Fallback>
        </mc:AlternateContent>
      </w:r>
    </w:p>
    <w:p w14:paraId="1FB70B1E" w14:textId="4C3247ED" w:rsidR="004022F4" w:rsidRPr="00CF17E2" w:rsidRDefault="004022F4" w:rsidP="004022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6379"/>
        <w:gridCol w:w="2329"/>
      </w:tblGrid>
      <w:tr w:rsidR="004022F4" w:rsidRPr="00CF17E2" w14:paraId="1855C8AA" w14:textId="77777777" w:rsidTr="00F02DD1">
        <w:tc>
          <w:tcPr>
            <w:tcW w:w="1838" w:type="dxa"/>
          </w:tcPr>
          <w:p w14:paraId="779F048A" w14:textId="77777777" w:rsidR="004022F4" w:rsidRPr="00CF17E2" w:rsidRDefault="004022F4" w:rsidP="004022F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7E1706" w14:textId="44135CB1" w:rsidR="004022F4" w:rsidRPr="00CF17E2" w:rsidRDefault="004022F4" w:rsidP="004022F4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F17E2">
              <w:rPr>
                <w:b/>
                <w:bCs/>
                <w:color w:val="C00000"/>
                <w:sz w:val="24"/>
                <w:szCs w:val="24"/>
              </w:rPr>
              <w:t>Outcome</w:t>
            </w:r>
          </w:p>
        </w:tc>
        <w:tc>
          <w:tcPr>
            <w:tcW w:w="6379" w:type="dxa"/>
          </w:tcPr>
          <w:p w14:paraId="42460271" w14:textId="7B6DB49F" w:rsidR="004022F4" w:rsidRPr="00CF17E2" w:rsidRDefault="004022F4" w:rsidP="004022F4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F17E2">
              <w:rPr>
                <w:b/>
                <w:bCs/>
                <w:color w:val="C00000"/>
                <w:sz w:val="24"/>
                <w:szCs w:val="24"/>
              </w:rPr>
              <w:t>Indicator</w:t>
            </w:r>
          </w:p>
        </w:tc>
        <w:tc>
          <w:tcPr>
            <w:tcW w:w="2329" w:type="dxa"/>
          </w:tcPr>
          <w:p w14:paraId="12D88AE9" w14:textId="0231C134" w:rsidR="004022F4" w:rsidRPr="00CF17E2" w:rsidRDefault="004022F4" w:rsidP="004022F4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F17E2">
              <w:rPr>
                <w:b/>
                <w:bCs/>
                <w:color w:val="C00000"/>
                <w:sz w:val="24"/>
                <w:szCs w:val="24"/>
              </w:rPr>
              <w:t xml:space="preserve">Evaluation Methods </w:t>
            </w:r>
          </w:p>
        </w:tc>
      </w:tr>
      <w:tr w:rsidR="004022F4" w:rsidRPr="00CF17E2" w14:paraId="0F71610B" w14:textId="77777777" w:rsidTr="00F02DD1">
        <w:tc>
          <w:tcPr>
            <w:tcW w:w="1838" w:type="dxa"/>
            <w:vMerge w:val="restart"/>
          </w:tcPr>
          <w:p w14:paraId="2DFFE831" w14:textId="585E7F5F" w:rsidR="004022F4" w:rsidRPr="00CF17E2" w:rsidRDefault="004022F4" w:rsidP="004022F4">
            <w:pPr>
              <w:rPr>
                <w:b/>
                <w:bCs/>
                <w:sz w:val="24"/>
                <w:szCs w:val="24"/>
              </w:rPr>
            </w:pPr>
            <w:r w:rsidRPr="00CF17E2">
              <w:rPr>
                <w:b/>
                <w:bCs/>
                <w:color w:val="C00000"/>
                <w:sz w:val="24"/>
                <w:szCs w:val="24"/>
              </w:rPr>
              <w:t>Advocacy partners or groups</w:t>
            </w:r>
          </w:p>
        </w:tc>
        <w:tc>
          <w:tcPr>
            <w:tcW w:w="3402" w:type="dxa"/>
          </w:tcPr>
          <w:p w14:paraId="4D7B6FC0" w14:textId="62312829" w:rsidR="004022F4" w:rsidRPr="00CF17E2" w:rsidRDefault="004022F4" w:rsidP="004022F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better informed of their rights.</w:t>
            </w:r>
          </w:p>
        </w:tc>
        <w:tc>
          <w:tcPr>
            <w:tcW w:w="6379" w:type="dxa"/>
          </w:tcPr>
          <w:p w14:paraId="182F1643" w14:textId="77777777" w:rsidR="004022F4" w:rsidRPr="00CF17E2" w:rsidRDefault="004022F4" w:rsidP="004022F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take part in meetings/decision making processes.</w:t>
            </w:r>
          </w:p>
          <w:p w14:paraId="6175BF56" w14:textId="77777777" w:rsidR="004022F4" w:rsidRPr="00CF17E2" w:rsidRDefault="004022F4" w:rsidP="004022F4">
            <w:pPr>
              <w:pStyle w:val="ListParagraph"/>
              <w:numPr>
                <w:ilvl w:val="0"/>
                <w:numId w:val="6"/>
              </w:numPr>
              <w:rPr>
                <w:rStyle w:val="eop"/>
                <w:sz w:val="24"/>
                <w:szCs w:val="24"/>
              </w:rPr>
            </w:pPr>
            <w:r w:rsidRPr="00CF17E2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People are having conversations about their options.</w:t>
            </w:r>
            <w:r w:rsidRPr="00CF17E2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  <w:p w14:paraId="7D3A2C84" w14:textId="77777777" w:rsidR="004022F4" w:rsidRPr="00CF17E2" w:rsidRDefault="004022F4" w:rsidP="004022F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17E2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People are talking about their rights.</w:t>
            </w:r>
            <w:r w:rsidRPr="00CF17E2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  <w:p w14:paraId="3BCAC1D5" w14:textId="77777777" w:rsidR="004022F4" w:rsidRPr="00CF17E2" w:rsidRDefault="004022F4" w:rsidP="004022F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given accessible information about their rights.</w:t>
            </w:r>
          </w:p>
          <w:p w14:paraId="137AEB53" w14:textId="6C7AE836" w:rsidR="004022F4" w:rsidRPr="00CF17E2" w:rsidRDefault="004022F4" w:rsidP="004022F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given a range of ways to make choices.</w:t>
            </w:r>
          </w:p>
        </w:tc>
        <w:tc>
          <w:tcPr>
            <w:tcW w:w="2329" w:type="dxa"/>
          </w:tcPr>
          <w:p w14:paraId="62D5C33B" w14:textId="3F779115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DAF99F5" w14:textId="16D0AAA2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14B21895" w14:textId="0EDF37DA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0F65D809" w14:textId="405B3BE1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511D84D2" w14:textId="7CC5523C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747D44ED" w14:textId="05D42C19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04CA33BC" w14:textId="6A5FB50C" w:rsidR="004311C9" w:rsidRPr="00CF17E2" w:rsidRDefault="004311C9" w:rsidP="004311C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6DA28912" w14:textId="77777777" w:rsidR="004022F4" w:rsidRPr="00CF17E2" w:rsidRDefault="004022F4" w:rsidP="004022F4">
            <w:pPr>
              <w:rPr>
                <w:sz w:val="24"/>
                <w:szCs w:val="24"/>
              </w:rPr>
            </w:pPr>
          </w:p>
        </w:tc>
      </w:tr>
      <w:tr w:rsidR="004311C9" w:rsidRPr="00CF17E2" w14:paraId="6D722740" w14:textId="77777777" w:rsidTr="00F02DD1">
        <w:tc>
          <w:tcPr>
            <w:tcW w:w="1838" w:type="dxa"/>
            <w:vMerge/>
          </w:tcPr>
          <w:p w14:paraId="0BA48CE2" w14:textId="77777777" w:rsidR="004311C9" w:rsidRPr="00CF17E2" w:rsidRDefault="004311C9" w:rsidP="004311C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A0F2D" w14:textId="2B4B5AC7" w:rsidR="004311C9" w:rsidRPr="00CF17E2" w:rsidRDefault="004311C9" w:rsidP="004311C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People are more able to express their views. </w:t>
            </w:r>
          </w:p>
          <w:p w14:paraId="42BD822F" w14:textId="77777777" w:rsidR="004311C9" w:rsidRPr="00CF17E2" w:rsidRDefault="004311C9" w:rsidP="004311C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28FA11B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tell us they are more supported.</w:t>
            </w:r>
          </w:p>
          <w:p w14:paraId="39C77B92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People have increased confidence in expressing their views. </w:t>
            </w:r>
          </w:p>
          <w:p w14:paraId="361FE148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Less need for independent advocacy.</w:t>
            </w:r>
          </w:p>
          <w:p w14:paraId="34DC5799" w14:textId="60B26029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supporting each other.</w:t>
            </w:r>
          </w:p>
          <w:p w14:paraId="04194DF8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making choices.</w:t>
            </w:r>
          </w:p>
          <w:p w14:paraId="59D0DE36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contribute at hearings/meetings.</w:t>
            </w:r>
          </w:p>
          <w:p w14:paraId="578999CB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Greater number of people are participating in important meetings about them.</w:t>
            </w:r>
          </w:p>
          <w:p w14:paraId="7B3814DF" w14:textId="771764F9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Increase in evidence of self-advocacy (or supported to self-advocate).</w:t>
            </w:r>
          </w:p>
        </w:tc>
        <w:tc>
          <w:tcPr>
            <w:tcW w:w="2329" w:type="dxa"/>
          </w:tcPr>
          <w:p w14:paraId="02101AF2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EE66F9C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29548845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2AFC8C52" w14:textId="7D22EFEC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359FE3AE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02511F1B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1859A03" w14:textId="2EBC212A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311C9" w:rsidRPr="00CF17E2" w14:paraId="7279094F" w14:textId="77777777" w:rsidTr="00F02DD1">
        <w:tc>
          <w:tcPr>
            <w:tcW w:w="1838" w:type="dxa"/>
            <w:vMerge/>
          </w:tcPr>
          <w:p w14:paraId="4F58AB00" w14:textId="77777777" w:rsidR="004311C9" w:rsidRPr="00CF17E2" w:rsidRDefault="004311C9" w:rsidP="004311C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F76A54" w14:textId="5376CAA6" w:rsidR="004311C9" w:rsidRPr="00CF17E2" w:rsidRDefault="004311C9" w:rsidP="004311C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People have their views and wishes </w:t>
            </w:r>
            <w:proofErr w:type="gramStart"/>
            <w:r w:rsidRPr="00CF17E2">
              <w:rPr>
                <w:sz w:val="24"/>
                <w:szCs w:val="24"/>
              </w:rPr>
              <w:t>taken into account</w:t>
            </w:r>
            <w:proofErr w:type="gramEnd"/>
            <w:r w:rsidRPr="00CF17E2">
              <w:rPr>
                <w:sz w:val="24"/>
                <w:szCs w:val="24"/>
              </w:rPr>
              <w:t>.</w:t>
            </w:r>
          </w:p>
          <w:p w14:paraId="17A4F672" w14:textId="77777777" w:rsidR="004311C9" w:rsidRPr="00CF17E2" w:rsidRDefault="004311C9" w:rsidP="004311C9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BC2C7A1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given a range of ways to make choices.</w:t>
            </w:r>
          </w:p>
          <w:p w14:paraId="1A711F7E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tell us they are more supported.</w:t>
            </w:r>
          </w:p>
          <w:p w14:paraId="00D1DA80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given accessible information about their rights.</w:t>
            </w:r>
          </w:p>
          <w:p w14:paraId="0DB81D0C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more involved.</w:t>
            </w:r>
          </w:p>
          <w:p w14:paraId="6B3EFFD8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People can describe what they want to happen.</w:t>
            </w:r>
            <w:r w:rsidRPr="00CF17E2">
              <w:rPr>
                <w:rStyle w:val="normaltextrun"/>
                <w:sz w:val="24"/>
                <w:szCs w:val="24"/>
                <w:lang w:val="en-US"/>
              </w:rPr>
              <w:t xml:space="preserve"> </w:t>
            </w:r>
          </w:p>
          <w:p w14:paraId="5F500A81" w14:textId="62BBAF44" w:rsidR="00332918" w:rsidRPr="00053DEC" w:rsidRDefault="004311C9" w:rsidP="00731A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rStyle w:val="normaltextrun"/>
                <w:color w:val="000000" w:themeColor="text1"/>
                <w:sz w:val="24"/>
                <w:szCs w:val="24"/>
                <w:lang w:val="en-US"/>
              </w:rPr>
              <w:t>Decisions are taken which reflect the</w:t>
            </w:r>
            <w:r w:rsidRPr="00332918">
              <w:rPr>
                <w:rStyle w:val="normaltextrun"/>
                <w:color w:val="000000" w:themeColor="text1"/>
                <w:sz w:val="24"/>
                <w:szCs w:val="24"/>
                <w:lang w:val="en-US"/>
              </w:rPr>
              <w:t xml:space="preserve"> full rights of a person who is unable to act on their own behalf. </w:t>
            </w:r>
            <w:r w:rsidRPr="00332918">
              <w:rPr>
                <w:rStyle w:val="eop"/>
                <w:color w:val="000000" w:themeColor="text1"/>
                <w:sz w:val="24"/>
                <w:szCs w:val="24"/>
              </w:rPr>
              <w:t> </w:t>
            </w:r>
            <w:r w:rsidR="00731A33">
              <w:rPr>
                <w:rStyle w:val="eop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731A33">
              <w:rPr>
                <w:rStyle w:val="eop"/>
                <w:color w:val="000000" w:themeColor="text1"/>
                <w:sz w:val="24"/>
                <w:szCs w:val="24"/>
              </w:rPr>
              <w:t>Non instructed</w:t>
            </w:r>
            <w:proofErr w:type="spellEnd"/>
            <w:r w:rsidR="00731A33">
              <w:rPr>
                <w:rStyle w:val="eop"/>
                <w:color w:val="000000" w:themeColor="text1"/>
                <w:sz w:val="24"/>
                <w:szCs w:val="24"/>
              </w:rPr>
              <w:t xml:space="preserve"> advocacy) </w:t>
            </w:r>
          </w:p>
          <w:p w14:paraId="1125EDAE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lastRenderedPageBreak/>
              <w:t>People contribute at hearings/meetings</w:t>
            </w:r>
            <w:r w:rsidRPr="00CF17E2">
              <w:rPr>
                <w:strike/>
                <w:sz w:val="24"/>
                <w:szCs w:val="24"/>
              </w:rPr>
              <w:t xml:space="preserve">. </w:t>
            </w:r>
          </w:p>
          <w:p w14:paraId="303DD7F8" w14:textId="7777777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rStyle w:val="eop"/>
                <w:sz w:val="24"/>
                <w:szCs w:val="24"/>
              </w:rPr>
            </w:pPr>
            <w:r w:rsidRPr="00CF17E2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 xml:space="preserve">Others understood what the person/group wishes to happen. </w:t>
            </w:r>
            <w:r w:rsidRPr="00CF17E2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  <w:p w14:paraId="2E8F25EB" w14:textId="663F94D7" w:rsidR="004311C9" w:rsidRPr="00CF17E2" w:rsidRDefault="004311C9" w:rsidP="004311C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F17E2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Active consideration is given to the true wishes of a person/group by the professional(s)/others in a meeting</w:t>
            </w:r>
            <w:r w:rsidRPr="00CF17E2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29" w:type="dxa"/>
          </w:tcPr>
          <w:p w14:paraId="0A1C4BD6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lastRenderedPageBreak/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7A96032A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68046BD3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0CA96A60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5A62ADDB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1FB4847" w14:textId="77777777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44AE6C2E" w14:textId="67834502" w:rsidR="004311C9" w:rsidRPr="00CF17E2" w:rsidRDefault="004311C9" w:rsidP="004311C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3C2" w:rsidRPr="00CF17E2" w14:paraId="022F4251" w14:textId="77777777" w:rsidTr="00F02DD1">
        <w:tc>
          <w:tcPr>
            <w:tcW w:w="1838" w:type="dxa"/>
            <w:vMerge/>
          </w:tcPr>
          <w:p w14:paraId="28670B6B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4AFCE" w14:textId="3D32A43D" w:rsidR="00DF53C2" w:rsidRPr="00CF17E2" w:rsidRDefault="00DF53C2" w:rsidP="00DF53C2">
            <w:pPr>
              <w:pStyle w:val="ListParagraph"/>
              <w:numPr>
                <w:ilvl w:val="0"/>
                <w:numId w:val="4"/>
              </w:numPr>
              <w:rPr>
                <w:color w:val="auto"/>
                <w:sz w:val="24"/>
                <w:szCs w:val="24"/>
                <w:lang w:eastAsia="en-US"/>
              </w:rPr>
            </w:pPr>
            <w:r w:rsidRPr="00CF17E2">
              <w:rPr>
                <w:color w:val="auto"/>
                <w:sz w:val="24"/>
                <w:szCs w:val="24"/>
                <w:lang w:eastAsia="en-US"/>
              </w:rPr>
              <w:t>People have more choice and control in situations which affect their lives.</w:t>
            </w:r>
          </w:p>
          <w:p w14:paraId="0E98C8E8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  <w:p w14:paraId="00560B29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  <w:p w14:paraId="3D85B41B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  <w:p w14:paraId="142DDB1F" w14:textId="1ADF7C68" w:rsidR="00DF53C2" w:rsidRPr="00CF17E2" w:rsidRDefault="00DF53C2" w:rsidP="007B6B61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7B93C32" w14:textId="777777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have increased participation in decision making processes.</w:t>
            </w:r>
          </w:p>
          <w:p w14:paraId="58470C53" w14:textId="1E0A63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have their rights safeguarded.</w:t>
            </w:r>
            <w:r w:rsidR="00085A01">
              <w:rPr>
                <w:sz w:val="24"/>
                <w:szCs w:val="24"/>
              </w:rPr>
              <w:t xml:space="preserve"> </w:t>
            </w:r>
            <w:r w:rsidR="00085A01">
              <w:t>(</w:t>
            </w:r>
            <w:proofErr w:type="spellStart"/>
            <w:r w:rsidR="00085A01">
              <w:t>non instructed</w:t>
            </w:r>
            <w:proofErr w:type="spellEnd"/>
            <w:r w:rsidR="00085A01">
              <w:t xml:space="preserve"> advocacy) </w:t>
            </w:r>
          </w:p>
          <w:p w14:paraId="38B0B4E7" w14:textId="777777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 xml:space="preserve">Decisions are taken which reflect the full rights of a person who is unable to act on their own behalf. </w:t>
            </w:r>
            <w:r w:rsidRPr="00CF17E2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  <w:p w14:paraId="6E18D935" w14:textId="777777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People are given a range of ways to make choices. </w:t>
            </w:r>
          </w:p>
          <w:p w14:paraId="4A51B78C" w14:textId="777777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more involved.</w:t>
            </w:r>
          </w:p>
          <w:p w14:paraId="3BFB41EA" w14:textId="777777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Increase in evidence of self-advocacy (or supported to self-advocate).</w:t>
            </w:r>
          </w:p>
          <w:p w14:paraId="1C6E632F" w14:textId="77777777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making choices.</w:t>
            </w:r>
          </w:p>
          <w:p w14:paraId="7796D87E" w14:textId="0C07A5C0" w:rsidR="00DF53C2" w:rsidRPr="00CF17E2" w:rsidRDefault="00DF53C2" w:rsidP="00DF53C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contribute at hearings/meetings.</w:t>
            </w:r>
          </w:p>
          <w:p w14:paraId="2538E312" w14:textId="506BECAC" w:rsidR="007B6B61" w:rsidRPr="008B429E" w:rsidRDefault="007B6B61" w:rsidP="00DF53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8B429E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People felt more powerful in conversations about them and their </w:t>
            </w:r>
            <w:proofErr w:type="gramStart"/>
            <w:r w:rsidRPr="008B429E">
              <w:rPr>
                <w:rStyle w:val="normaltextrun"/>
                <w:rFonts w:ascii="Calibri" w:eastAsiaTheme="majorEastAsia" w:hAnsi="Calibri" w:cs="Calibri"/>
                <w:lang w:val="en-US"/>
              </w:rPr>
              <w:t>lives</w:t>
            </w:r>
            <w:proofErr w:type="gramEnd"/>
            <w:r w:rsidRPr="008B429E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 </w:t>
            </w:r>
          </w:p>
          <w:p w14:paraId="0A593243" w14:textId="7C181E76" w:rsidR="00DF53C2" w:rsidRPr="008B429E" w:rsidRDefault="00DF53C2" w:rsidP="00DF53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B429E">
              <w:rPr>
                <w:rFonts w:asciiTheme="minorHAnsi" w:hAnsiTheme="minorHAnsi" w:cstheme="minorHAnsi"/>
              </w:rPr>
              <w:t>People have a greater sense of self identity and autonomy</w:t>
            </w:r>
            <w:r w:rsidRPr="008B429E">
              <w:t>.</w:t>
            </w:r>
          </w:p>
          <w:p w14:paraId="1AD59D9B" w14:textId="546A776F" w:rsidR="00DF53C2" w:rsidRPr="008B429E" w:rsidRDefault="00DF53C2" w:rsidP="00DF53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8B429E">
              <w:rPr>
                <w:rFonts w:asciiTheme="minorHAnsi" w:hAnsiTheme="minorHAnsi" w:cstheme="minorHAnsi"/>
              </w:rPr>
              <w:t xml:space="preserve">People are more empowered. </w:t>
            </w:r>
          </w:p>
          <w:p w14:paraId="46765146" w14:textId="04DB007E" w:rsidR="007B6B61" w:rsidRPr="00CF17E2" w:rsidRDefault="007B6B61" w:rsidP="007B6B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  <w:p w14:paraId="1C371C05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  <w:p w14:paraId="3E3BE02C" w14:textId="70FC5ADF" w:rsidR="00DF53C2" w:rsidRPr="00CF17E2" w:rsidRDefault="00DF53C2" w:rsidP="00DF53C2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044B459F" w14:textId="7777777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6BAA6D9" w14:textId="7777777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19FB49D" w14:textId="7777777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76E0C672" w14:textId="7777777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2829F455" w14:textId="7777777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77613EB7" w14:textId="7777777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 xml:space="preserve">  </w:t>
            </w:r>
          </w:p>
          <w:p w14:paraId="1A13BC66" w14:textId="4C33B987" w:rsidR="00DF53C2" w:rsidRPr="00CF17E2" w:rsidRDefault="00DF53C2" w:rsidP="00DF53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CC0A30C" w14:textId="77777777" w:rsidR="001D0385" w:rsidRDefault="001D0385"/>
    <w:p w14:paraId="01B940B3" w14:textId="77777777" w:rsidR="001D0385" w:rsidRDefault="001D0385"/>
    <w:p w14:paraId="33FC4115" w14:textId="77777777" w:rsidR="001D0385" w:rsidRDefault="001D0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6379"/>
        <w:gridCol w:w="2329"/>
      </w:tblGrid>
      <w:tr w:rsidR="00DF53C2" w:rsidRPr="00CF17E2" w14:paraId="361F461C" w14:textId="77777777" w:rsidTr="00F02DD1">
        <w:tc>
          <w:tcPr>
            <w:tcW w:w="1838" w:type="dxa"/>
            <w:vMerge w:val="restart"/>
          </w:tcPr>
          <w:p w14:paraId="6A0FC5CF" w14:textId="43960F79" w:rsidR="00DF53C2" w:rsidRPr="00CF17E2" w:rsidRDefault="00DF53C2" w:rsidP="00DF53C2">
            <w:pPr>
              <w:rPr>
                <w:b/>
                <w:bCs/>
                <w:sz w:val="24"/>
                <w:szCs w:val="24"/>
              </w:rPr>
            </w:pPr>
            <w:r w:rsidRPr="00CF17E2">
              <w:rPr>
                <w:b/>
                <w:bCs/>
                <w:color w:val="C00000"/>
                <w:sz w:val="24"/>
                <w:szCs w:val="24"/>
              </w:rPr>
              <w:t>Other organisations or services</w:t>
            </w:r>
          </w:p>
        </w:tc>
        <w:tc>
          <w:tcPr>
            <w:tcW w:w="3402" w:type="dxa"/>
          </w:tcPr>
          <w:p w14:paraId="7A2492BB" w14:textId="0FBB2D52" w:rsidR="00DF53C2" w:rsidRPr="00CF17E2" w:rsidRDefault="00162C62" w:rsidP="00DF53C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treated with more dignity and respect.</w:t>
            </w:r>
          </w:p>
        </w:tc>
        <w:tc>
          <w:tcPr>
            <w:tcW w:w="6379" w:type="dxa"/>
          </w:tcPr>
          <w:p w14:paraId="520CDB6D" w14:textId="77777777" w:rsidR="006C24CB" w:rsidRPr="00CF17E2" w:rsidRDefault="006C24CB" w:rsidP="006C24C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given a range of ways to make choices.</w:t>
            </w:r>
          </w:p>
          <w:p w14:paraId="524ACA6D" w14:textId="77777777" w:rsidR="006C24CB" w:rsidRPr="00CF17E2" w:rsidRDefault="006C24CB" w:rsidP="006C24C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express they feel more supported.</w:t>
            </w:r>
          </w:p>
          <w:p w14:paraId="1A448BAB" w14:textId="77777777" w:rsidR="006C24CB" w:rsidRPr="00CF17E2" w:rsidRDefault="006C24CB" w:rsidP="006C24C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given accessible information about their rights and the options available to them.</w:t>
            </w:r>
          </w:p>
          <w:p w14:paraId="52AEF151" w14:textId="77777777" w:rsidR="006C24CB" w:rsidRPr="00CF17E2" w:rsidRDefault="006C24CB" w:rsidP="006C24C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are more involved.</w:t>
            </w:r>
          </w:p>
          <w:p w14:paraId="1C6C943C" w14:textId="3EBE4119" w:rsidR="006C24CB" w:rsidRPr="00CF17E2" w:rsidRDefault="006C24CB" w:rsidP="006C24C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lastRenderedPageBreak/>
              <w:t>People contribute at hearings/meetings.</w:t>
            </w:r>
          </w:p>
          <w:p w14:paraId="0C7F732E" w14:textId="77777777" w:rsidR="006C24CB" w:rsidRPr="00CF17E2" w:rsidRDefault="006C24CB" w:rsidP="006C24C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People express a greater sense of self identity and autonomy. </w:t>
            </w:r>
          </w:p>
          <w:p w14:paraId="681DFC6D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7B0B08D" w14:textId="77777777" w:rsidR="006C24CB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lastRenderedPageBreak/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1071DEA0" w14:textId="77777777" w:rsidR="006C24CB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7B766BF3" w14:textId="77777777" w:rsidR="006C24CB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09184297" w14:textId="77777777" w:rsidR="006C24CB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02BF5155" w14:textId="77777777" w:rsidR="006C24CB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lastRenderedPageBreak/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C2E7672" w14:textId="77777777" w:rsidR="006C24CB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 xml:space="preserve">  </w:t>
            </w:r>
          </w:p>
          <w:p w14:paraId="746AACD7" w14:textId="77777777" w:rsidR="00DF53C2" w:rsidRPr="00CF17E2" w:rsidRDefault="006C24CB" w:rsidP="0029383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6169E266" w14:textId="1864BE74" w:rsidR="00F02DD1" w:rsidRPr="00CF17E2" w:rsidRDefault="00293837" w:rsidP="00F02DD1">
            <w:p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 </w:t>
            </w:r>
          </w:p>
        </w:tc>
      </w:tr>
      <w:tr w:rsidR="00DF53C2" w:rsidRPr="00CF17E2" w14:paraId="3AC7A680" w14:textId="77777777" w:rsidTr="00F02DD1">
        <w:trPr>
          <w:trHeight w:val="403"/>
        </w:trPr>
        <w:tc>
          <w:tcPr>
            <w:tcW w:w="1838" w:type="dxa"/>
            <w:vMerge/>
          </w:tcPr>
          <w:p w14:paraId="68D17EF4" w14:textId="77777777" w:rsidR="00DF53C2" w:rsidRPr="00CF17E2" w:rsidRDefault="00DF53C2" w:rsidP="00DF53C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8004E3A" w14:textId="2A9FE0F1" w:rsidR="00DF53C2" w:rsidRPr="00CF17E2" w:rsidRDefault="00162C62" w:rsidP="00162C6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Independent advocacy credibility and legitimacy is recognised and fully understood </w:t>
            </w:r>
          </w:p>
        </w:tc>
        <w:tc>
          <w:tcPr>
            <w:tcW w:w="6379" w:type="dxa"/>
          </w:tcPr>
          <w:p w14:paraId="35496528" w14:textId="77777777" w:rsidR="006C24CB" w:rsidRPr="00CF17E2" w:rsidRDefault="006C24CB" w:rsidP="006C24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Independent advocacy is connected strategically and locally to Boards, forums, steering groups as an equal partner whilst maintaining their independence.</w:t>
            </w:r>
          </w:p>
          <w:p w14:paraId="5BBA7AAF" w14:textId="51853F86" w:rsidR="006C24CB" w:rsidRPr="00CF17E2" w:rsidRDefault="006C24CB" w:rsidP="006C24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Evidence of systems change/policy in response to input from independent advocacy</w:t>
            </w:r>
            <w:r w:rsidR="0023512B">
              <w:rPr>
                <w:sz w:val="24"/>
                <w:szCs w:val="24"/>
              </w:rPr>
              <w:t xml:space="preserve"> organisations/groups</w:t>
            </w:r>
            <w:r w:rsidRPr="00CF17E2">
              <w:rPr>
                <w:sz w:val="24"/>
                <w:szCs w:val="24"/>
              </w:rPr>
              <w:t xml:space="preserve">. </w:t>
            </w:r>
          </w:p>
          <w:p w14:paraId="07B74D97" w14:textId="77777777" w:rsidR="00FC021C" w:rsidRDefault="006C24CB" w:rsidP="006C24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Increased referrals </w:t>
            </w:r>
          </w:p>
          <w:p w14:paraId="4EC5DD03" w14:textId="3D5F2FBD" w:rsidR="00DF53C2" w:rsidRPr="00CF17E2" w:rsidRDefault="006C24CB" w:rsidP="006C24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Increased funding for all </w:t>
            </w:r>
            <w:r w:rsidR="004E6AED">
              <w:rPr>
                <w:sz w:val="24"/>
                <w:szCs w:val="24"/>
              </w:rPr>
              <w:t xml:space="preserve">models of independent </w:t>
            </w:r>
            <w:r w:rsidR="00060E51">
              <w:rPr>
                <w:sz w:val="24"/>
                <w:szCs w:val="24"/>
              </w:rPr>
              <w:t xml:space="preserve">advocacy </w:t>
            </w:r>
          </w:p>
        </w:tc>
        <w:tc>
          <w:tcPr>
            <w:tcW w:w="2329" w:type="dxa"/>
          </w:tcPr>
          <w:p w14:paraId="5CC88161" w14:textId="77777777" w:rsidR="006C24CB" w:rsidRPr="00CF17E2" w:rsidRDefault="006C24CB" w:rsidP="00F02DD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F17E2">
              <w:rPr>
                <w:rFonts w:asciiTheme="minorHAnsi" w:hAnsiTheme="minorHAnsi" w:cstheme="minorHAnsi"/>
              </w:rPr>
              <w:t>Strategic Plans</w:t>
            </w:r>
          </w:p>
          <w:p w14:paraId="14C76897" w14:textId="77777777" w:rsidR="006C24CB" w:rsidRPr="00CF17E2" w:rsidRDefault="006C24CB" w:rsidP="00F02DD1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F17E2">
              <w:rPr>
                <w:rFonts w:asciiTheme="minorHAnsi" w:hAnsiTheme="minorHAnsi" w:cstheme="minorHAnsi"/>
              </w:rPr>
              <w:t>Local Policy</w:t>
            </w:r>
          </w:p>
          <w:p w14:paraId="410428B2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Evaluations </w:t>
            </w:r>
          </w:p>
          <w:p w14:paraId="579A0536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Advocacy Map</w:t>
            </w:r>
          </w:p>
          <w:p w14:paraId="4AC6CC92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Local reporting </w:t>
            </w:r>
          </w:p>
          <w:p w14:paraId="47A2E2B7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National outcomes report</w:t>
            </w:r>
          </w:p>
          <w:p w14:paraId="17BCA30B" w14:textId="022A9DF3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Annual reports </w:t>
            </w:r>
          </w:p>
        </w:tc>
      </w:tr>
      <w:tr w:rsidR="008416A3" w:rsidRPr="00CF17E2" w14:paraId="66E46797" w14:textId="77777777" w:rsidTr="00F02DD1">
        <w:tc>
          <w:tcPr>
            <w:tcW w:w="1838" w:type="dxa"/>
            <w:vMerge/>
          </w:tcPr>
          <w:p w14:paraId="184B5D9C" w14:textId="77777777" w:rsidR="008416A3" w:rsidRPr="00CF17E2" w:rsidRDefault="008416A3" w:rsidP="008416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52ECBC" w14:textId="5CBA372E" w:rsidR="008416A3" w:rsidRPr="00CF17E2" w:rsidRDefault="008416A3" w:rsidP="002749D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Independent advocacy helps to defend and uphold human rights</w:t>
            </w:r>
          </w:p>
        </w:tc>
        <w:tc>
          <w:tcPr>
            <w:tcW w:w="6379" w:type="dxa"/>
          </w:tcPr>
          <w:p w14:paraId="52AF34EB" w14:textId="54E7753B" w:rsidR="002749D1" w:rsidRPr="00CF17E2" w:rsidRDefault="00D86E3C" w:rsidP="002749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</w:t>
            </w:r>
            <w:r w:rsidR="002749D1" w:rsidRPr="00CF17E2">
              <w:rPr>
                <w:sz w:val="24"/>
                <w:szCs w:val="24"/>
              </w:rPr>
              <w:t>dvocacy organisations</w:t>
            </w:r>
            <w:r w:rsidRPr="00CF17E2">
              <w:rPr>
                <w:sz w:val="24"/>
                <w:szCs w:val="24"/>
              </w:rPr>
              <w:t>/groups</w:t>
            </w:r>
            <w:r w:rsidR="002749D1" w:rsidRPr="00CF17E2">
              <w:rPr>
                <w:sz w:val="24"/>
                <w:szCs w:val="24"/>
              </w:rPr>
              <w:t xml:space="preserve"> gather and use data on the number of people in </w:t>
            </w:r>
            <w:r w:rsidRPr="00CF17E2">
              <w:rPr>
                <w:sz w:val="24"/>
                <w:szCs w:val="24"/>
              </w:rPr>
              <w:t>c</w:t>
            </w:r>
            <w:r w:rsidR="002749D1" w:rsidRPr="00CF17E2">
              <w:rPr>
                <w:sz w:val="24"/>
                <w:szCs w:val="24"/>
              </w:rPr>
              <w:t>ommunities facing the same issues or difficulties.</w:t>
            </w:r>
          </w:p>
          <w:p w14:paraId="268DF9C8" w14:textId="77777777" w:rsidR="002749D1" w:rsidRPr="00CF17E2" w:rsidRDefault="002749D1" w:rsidP="002749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Advocacy organisations/groups shine a light on local and systemic issues.</w:t>
            </w:r>
          </w:p>
          <w:p w14:paraId="0CEBD21C" w14:textId="77777777" w:rsidR="008416A3" w:rsidRDefault="002749D1" w:rsidP="002749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Advocacy organisations/groups contribute to using a rights-based approach in local communities.</w:t>
            </w:r>
          </w:p>
          <w:p w14:paraId="16FCE151" w14:textId="79959058" w:rsidR="00085A01" w:rsidRPr="00961524" w:rsidRDefault="00085A01" w:rsidP="00085A0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Advocacy organisations/groups have raised awareness of human rights.</w:t>
            </w:r>
          </w:p>
          <w:p w14:paraId="102C17D0" w14:textId="77777777" w:rsidR="00085A01" w:rsidRPr="00CF17E2" w:rsidRDefault="00085A01" w:rsidP="00085A0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Local communities have an increased awareness of stigma and discrimination. </w:t>
            </w:r>
          </w:p>
          <w:p w14:paraId="6E50B193" w14:textId="1A98EDBA" w:rsidR="008416A3" w:rsidRPr="003E6908" w:rsidRDefault="00085A01" w:rsidP="002749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Local communities have increased empathy and understanding of everyone’s rights.  </w:t>
            </w:r>
          </w:p>
        </w:tc>
        <w:tc>
          <w:tcPr>
            <w:tcW w:w="2329" w:type="dxa"/>
          </w:tcPr>
          <w:p w14:paraId="3AD65FE8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Evaluations </w:t>
            </w:r>
          </w:p>
          <w:p w14:paraId="4D2A1D39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Advocacy Map</w:t>
            </w:r>
          </w:p>
          <w:p w14:paraId="63AFFAA8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Local reporting </w:t>
            </w:r>
          </w:p>
          <w:p w14:paraId="712FEEE6" w14:textId="77777777" w:rsidR="00F02DD1" w:rsidRPr="00CF17E2" w:rsidRDefault="00F02DD1" w:rsidP="00F02DD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National outcomes report</w:t>
            </w:r>
          </w:p>
          <w:p w14:paraId="00813657" w14:textId="77777777" w:rsidR="008416A3" w:rsidRDefault="00F02DD1" w:rsidP="00F031B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Annual reports </w:t>
            </w:r>
          </w:p>
          <w:p w14:paraId="28B946F8" w14:textId="22BA9581" w:rsidR="0008745D" w:rsidRPr="00CF17E2" w:rsidRDefault="0008745D" w:rsidP="00F031B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Plans</w:t>
            </w:r>
          </w:p>
        </w:tc>
      </w:tr>
      <w:tr w:rsidR="008416A3" w:rsidRPr="00CF17E2" w14:paraId="66577A9F" w14:textId="77777777" w:rsidTr="00F02DD1">
        <w:tc>
          <w:tcPr>
            <w:tcW w:w="1838" w:type="dxa"/>
            <w:vMerge/>
          </w:tcPr>
          <w:p w14:paraId="6F372CF8" w14:textId="77777777" w:rsidR="008416A3" w:rsidRPr="00CF17E2" w:rsidRDefault="008416A3" w:rsidP="008416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2C51464" w14:textId="693CCFA8" w:rsidR="008416A3" w:rsidRPr="00CF17E2" w:rsidRDefault="008416A3" w:rsidP="008416A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Improved services with greater equality of access </w:t>
            </w:r>
          </w:p>
        </w:tc>
        <w:tc>
          <w:tcPr>
            <w:tcW w:w="6379" w:type="dxa"/>
          </w:tcPr>
          <w:p w14:paraId="6448C883" w14:textId="77777777" w:rsidR="00FA3C7E" w:rsidRPr="00CF17E2" w:rsidRDefault="00FA3C7E" w:rsidP="00FA3C7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More people can access service at the right time. </w:t>
            </w:r>
          </w:p>
          <w:p w14:paraId="574137BC" w14:textId="77777777" w:rsidR="00FA3C7E" w:rsidRPr="00CF17E2" w:rsidRDefault="00FA3C7E" w:rsidP="00FA3C7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Increased awareness raising sessions in community.</w:t>
            </w:r>
          </w:p>
          <w:p w14:paraId="7C040195" w14:textId="77777777" w:rsidR="00FA3C7E" w:rsidRPr="00CF17E2" w:rsidRDefault="00FA3C7E" w:rsidP="00FA3C7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Receiving more appropriate referrals. </w:t>
            </w:r>
          </w:p>
          <w:p w14:paraId="4DAC0231" w14:textId="40BDAC9C" w:rsidR="008416A3" w:rsidRPr="00CF17E2" w:rsidRDefault="00FA3C7E" w:rsidP="00FA3C7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lastRenderedPageBreak/>
              <w:t>Less people presenting to crisis services or in crisis</w:t>
            </w:r>
          </w:p>
        </w:tc>
        <w:tc>
          <w:tcPr>
            <w:tcW w:w="2329" w:type="dxa"/>
          </w:tcPr>
          <w:p w14:paraId="674EEF33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lastRenderedPageBreak/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A3B5F01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2B87D49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6AAB1DC7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lastRenderedPageBreak/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41A24757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0997AB9A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 xml:space="preserve">  </w:t>
            </w:r>
          </w:p>
          <w:p w14:paraId="1A9EE201" w14:textId="77777777" w:rsidR="00A7266A" w:rsidRPr="00CF17E2" w:rsidRDefault="00A7266A" w:rsidP="00A7266A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ADCDEAD" w14:textId="77777777" w:rsidR="008416A3" w:rsidRPr="00CF17E2" w:rsidRDefault="008416A3" w:rsidP="008416A3">
            <w:pPr>
              <w:rPr>
                <w:sz w:val="24"/>
                <w:szCs w:val="24"/>
              </w:rPr>
            </w:pPr>
          </w:p>
        </w:tc>
      </w:tr>
    </w:tbl>
    <w:p w14:paraId="6F599CC4" w14:textId="77777777" w:rsidR="001D0385" w:rsidRDefault="001D0385"/>
    <w:p w14:paraId="3A56A6CE" w14:textId="77777777" w:rsidR="001D0385" w:rsidRDefault="001D0385"/>
    <w:p w14:paraId="188185ED" w14:textId="77777777" w:rsidR="001D0385" w:rsidRDefault="001D0385"/>
    <w:p w14:paraId="3EA17F52" w14:textId="77777777" w:rsidR="001D0385" w:rsidRDefault="001D0385"/>
    <w:p w14:paraId="56C08364" w14:textId="77777777" w:rsidR="001D0385" w:rsidRDefault="001D0385"/>
    <w:p w14:paraId="14B18FAE" w14:textId="77777777" w:rsidR="001D0385" w:rsidRDefault="001D0385"/>
    <w:p w14:paraId="40330B65" w14:textId="77777777" w:rsidR="001D0385" w:rsidRDefault="001D0385"/>
    <w:p w14:paraId="67B2A467" w14:textId="77777777" w:rsidR="001D0385" w:rsidRDefault="001D0385"/>
    <w:p w14:paraId="56D6CD12" w14:textId="77777777" w:rsidR="001D0385" w:rsidRDefault="001D0385"/>
    <w:p w14:paraId="75F946DD" w14:textId="77777777" w:rsidR="001D0385" w:rsidRDefault="001D0385"/>
    <w:p w14:paraId="35925667" w14:textId="77777777" w:rsidR="001D0385" w:rsidRDefault="001D0385"/>
    <w:p w14:paraId="6AE73D06" w14:textId="77777777" w:rsidR="001D0385" w:rsidRDefault="001D0385"/>
    <w:p w14:paraId="29C735A5" w14:textId="77777777" w:rsidR="001D0385" w:rsidRDefault="001D0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6379"/>
        <w:gridCol w:w="2329"/>
      </w:tblGrid>
      <w:tr w:rsidR="003B5FCC" w:rsidRPr="00CF17E2" w14:paraId="6ADFE0EE" w14:textId="77777777" w:rsidTr="00F02DD1">
        <w:tc>
          <w:tcPr>
            <w:tcW w:w="1838" w:type="dxa"/>
            <w:vMerge w:val="restart"/>
          </w:tcPr>
          <w:p w14:paraId="7A097089" w14:textId="3BDCDF51" w:rsidR="003B5FCC" w:rsidRPr="00CF17E2" w:rsidRDefault="003B5FCC" w:rsidP="003B5FCC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CF17E2">
              <w:rPr>
                <w:b/>
                <w:bCs/>
                <w:color w:val="C00000"/>
                <w:sz w:val="24"/>
                <w:szCs w:val="24"/>
              </w:rPr>
              <w:t>Wider community</w:t>
            </w:r>
          </w:p>
        </w:tc>
        <w:tc>
          <w:tcPr>
            <w:tcW w:w="3402" w:type="dxa"/>
          </w:tcPr>
          <w:p w14:paraId="572F4229" w14:textId="777FBCE5" w:rsidR="003B5FCC" w:rsidRPr="00CF17E2" w:rsidRDefault="003B5FCC" w:rsidP="003B5FC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People in Scotland understand what independent advocacy is and can access it if required </w:t>
            </w:r>
          </w:p>
        </w:tc>
        <w:tc>
          <w:tcPr>
            <w:tcW w:w="6379" w:type="dxa"/>
          </w:tcPr>
          <w:p w14:paraId="1E9C42F6" w14:textId="048C34AB" w:rsidR="003B5FCC" w:rsidRPr="003B5FCC" w:rsidRDefault="003B5FCC" w:rsidP="003B5FCC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B5FCC">
              <w:rPr>
                <w:sz w:val="24"/>
                <w:szCs w:val="24"/>
              </w:rPr>
              <w:t xml:space="preserve">People and communities know independent advocates have the values, skills and knowledge required for the role. </w:t>
            </w:r>
          </w:p>
          <w:p w14:paraId="6BC19D6C" w14:textId="77777777" w:rsidR="003B5FCC" w:rsidRPr="003B5FCC" w:rsidRDefault="003B5FCC" w:rsidP="003B5FCC">
            <w:pPr>
              <w:pStyle w:val="ListParagraph"/>
              <w:numPr>
                <w:ilvl w:val="0"/>
                <w:numId w:val="22"/>
              </w:numPr>
              <w:ind w:left="319" w:hanging="283"/>
              <w:rPr>
                <w:sz w:val="24"/>
                <w:szCs w:val="24"/>
              </w:rPr>
            </w:pPr>
            <w:r w:rsidRPr="003B5FCC">
              <w:rPr>
                <w:sz w:val="24"/>
                <w:szCs w:val="24"/>
              </w:rPr>
              <w:t xml:space="preserve">More people can access services at the right time. </w:t>
            </w:r>
          </w:p>
          <w:p w14:paraId="7DC13210" w14:textId="77777777" w:rsidR="003B5FCC" w:rsidRPr="003B5FCC" w:rsidRDefault="003B5FCC" w:rsidP="003B5FCC">
            <w:pPr>
              <w:pStyle w:val="ListParagraph"/>
              <w:numPr>
                <w:ilvl w:val="0"/>
                <w:numId w:val="22"/>
              </w:numPr>
              <w:ind w:left="319" w:hanging="283"/>
              <w:rPr>
                <w:sz w:val="24"/>
                <w:szCs w:val="24"/>
              </w:rPr>
            </w:pPr>
            <w:r w:rsidRPr="003B5FCC">
              <w:rPr>
                <w:sz w:val="24"/>
                <w:szCs w:val="24"/>
              </w:rPr>
              <w:t>Increased awareness raising sessions in community.</w:t>
            </w:r>
          </w:p>
          <w:p w14:paraId="77AA9D80" w14:textId="77777777" w:rsidR="003B5FCC" w:rsidRPr="003B5FCC" w:rsidRDefault="003B5FCC" w:rsidP="003B5FCC">
            <w:pPr>
              <w:pStyle w:val="ListParagraph"/>
              <w:numPr>
                <w:ilvl w:val="0"/>
                <w:numId w:val="22"/>
              </w:numPr>
              <w:ind w:left="319" w:hanging="283"/>
              <w:rPr>
                <w:sz w:val="24"/>
                <w:szCs w:val="24"/>
              </w:rPr>
            </w:pPr>
            <w:r w:rsidRPr="003B5FCC">
              <w:rPr>
                <w:sz w:val="24"/>
                <w:szCs w:val="24"/>
              </w:rPr>
              <w:t xml:space="preserve">Receiving more appropriate referrals </w:t>
            </w:r>
          </w:p>
          <w:p w14:paraId="676923EB" w14:textId="77777777" w:rsidR="003B5FCC" w:rsidRDefault="003B5FCC" w:rsidP="003B5FCC">
            <w:pPr>
              <w:pStyle w:val="ListParagraph"/>
              <w:numPr>
                <w:ilvl w:val="0"/>
                <w:numId w:val="22"/>
              </w:numPr>
              <w:ind w:left="319" w:hanging="283"/>
              <w:rPr>
                <w:sz w:val="26"/>
                <w:szCs w:val="26"/>
              </w:rPr>
            </w:pPr>
            <w:r w:rsidRPr="003B5FCC">
              <w:rPr>
                <w:sz w:val="24"/>
                <w:szCs w:val="24"/>
              </w:rPr>
              <w:t>Less people presenting to crisis services or in crisis</w:t>
            </w:r>
            <w:r>
              <w:rPr>
                <w:sz w:val="26"/>
                <w:szCs w:val="26"/>
              </w:rPr>
              <w:t xml:space="preserve">. </w:t>
            </w:r>
          </w:p>
          <w:p w14:paraId="4B0A0B9D" w14:textId="4B8BD0E0" w:rsidR="003B5FCC" w:rsidRPr="00CF17E2" w:rsidRDefault="003B5FCC" w:rsidP="003B5FCC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21F1167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CEB8744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2B1164B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4EB105E0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783B38EA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13036159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 xml:space="preserve">  </w:t>
            </w:r>
          </w:p>
          <w:p w14:paraId="03BA3C06" w14:textId="77777777" w:rsidR="003B5FCC" w:rsidRPr="00CF17E2" w:rsidRDefault="003B5FCC" w:rsidP="003B5FC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1A9D577F" w14:textId="77777777" w:rsidR="003B5FCC" w:rsidRPr="00CF17E2" w:rsidRDefault="003B5FCC" w:rsidP="003B5FC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Evaluations </w:t>
            </w:r>
          </w:p>
          <w:p w14:paraId="21326826" w14:textId="77777777" w:rsidR="003B5FCC" w:rsidRPr="00CF17E2" w:rsidRDefault="003B5FCC" w:rsidP="003B5FC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Advocacy Map</w:t>
            </w:r>
          </w:p>
          <w:p w14:paraId="25D23872" w14:textId="77777777" w:rsidR="003B5FCC" w:rsidRPr="00CF17E2" w:rsidRDefault="003B5FCC" w:rsidP="003B5FC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Local reporting </w:t>
            </w:r>
          </w:p>
          <w:p w14:paraId="49BFB9A0" w14:textId="77777777" w:rsidR="00CB0B6E" w:rsidRDefault="003B5FCC" w:rsidP="003B5FC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National outcomes report</w:t>
            </w:r>
          </w:p>
          <w:p w14:paraId="5B6C7561" w14:textId="429ADA91" w:rsidR="003B5FCC" w:rsidRPr="00CB0B6E" w:rsidRDefault="003B5FCC" w:rsidP="003B5FC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B0B6E">
              <w:rPr>
                <w:sz w:val="24"/>
                <w:szCs w:val="24"/>
              </w:rPr>
              <w:t xml:space="preserve">Annual reports </w:t>
            </w:r>
          </w:p>
        </w:tc>
      </w:tr>
      <w:tr w:rsidR="00CB0B6E" w:rsidRPr="00CF17E2" w14:paraId="0A18208A" w14:textId="77777777" w:rsidTr="00F02DD1">
        <w:tc>
          <w:tcPr>
            <w:tcW w:w="1838" w:type="dxa"/>
            <w:vMerge/>
          </w:tcPr>
          <w:p w14:paraId="72F1E873" w14:textId="77777777" w:rsidR="00CB0B6E" w:rsidRPr="00CF17E2" w:rsidRDefault="00CB0B6E" w:rsidP="00CB0B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56F8002" w14:textId="7A7E948D" w:rsidR="00CB0B6E" w:rsidRPr="00CF17E2" w:rsidRDefault="00CB0B6E" w:rsidP="00CB0B6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Reduction of stigma in communities </w:t>
            </w:r>
          </w:p>
        </w:tc>
        <w:tc>
          <w:tcPr>
            <w:tcW w:w="6379" w:type="dxa"/>
          </w:tcPr>
          <w:p w14:paraId="7D2B6004" w14:textId="77777777" w:rsidR="00CB0B6E" w:rsidRPr="000C1B76" w:rsidRDefault="00CB0B6E" w:rsidP="00CB0B6E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Wider communities grow in </w:t>
            </w:r>
            <w:r w:rsidRPr="1F58AA5E">
              <w:rPr>
                <w:sz w:val="26"/>
                <w:szCs w:val="26"/>
              </w:rPr>
              <w:t xml:space="preserve">awareness of </w:t>
            </w:r>
            <w:r>
              <w:rPr>
                <w:sz w:val="26"/>
                <w:szCs w:val="26"/>
              </w:rPr>
              <w:t>stigma and discrimination.</w:t>
            </w:r>
          </w:p>
          <w:p w14:paraId="040F6534" w14:textId="77777777" w:rsidR="00CB0B6E" w:rsidRPr="000C1B76" w:rsidRDefault="00CB0B6E" w:rsidP="00CB0B6E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Multiple </w:t>
            </w:r>
            <w:r w:rsidRPr="1F58AA5E">
              <w:rPr>
                <w:sz w:val="26"/>
                <w:szCs w:val="26"/>
              </w:rPr>
              <w:t>advocacy organisations gather and use data on the number of people in communities facing the same issues or difficulties.</w:t>
            </w:r>
          </w:p>
          <w:p w14:paraId="618EACDC" w14:textId="5DAA3728" w:rsidR="00CB0B6E" w:rsidRPr="00CB0B6E" w:rsidRDefault="00CB0B6E" w:rsidP="00CB0B6E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B0B6E">
              <w:rPr>
                <w:sz w:val="26"/>
                <w:szCs w:val="26"/>
              </w:rPr>
              <w:t>Independent advocacy organisations/groups shine a light on local and national systemic issues.</w:t>
            </w:r>
          </w:p>
        </w:tc>
        <w:tc>
          <w:tcPr>
            <w:tcW w:w="2329" w:type="dxa"/>
          </w:tcPr>
          <w:p w14:paraId="519E7F71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Questionnaires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488BF88D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Self-rating scales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3CCB25A5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1:1 interview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86FFE69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Focus </w:t>
            </w:r>
            <w:proofErr w:type="gramStart"/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groups</w:t>
            </w:r>
            <w:proofErr w:type="gramEnd"/>
          </w:p>
          <w:p w14:paraId="5B7FE952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Informal feedback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5526CD33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Observation</w:t>
            </w:r>
            <w:r w:rsidRPr="00CF17E2">
              <w:rPr>
                <w:rStyle w:val="eop"/>
                <w:rFonts w:ascii="Calibri" w:hAnsi="Calibri" w:cs="Calibri"/>
              </w:rPr>
              <w:t xml:space="preserve">  </w:t>
            </w:r>
          </w:p>
          <w:p w14:paraId="4C9AF245" w14:textId="77777777" w:rsidR="00CB0B6E" w:rsidRPr="00CF17E2" w:rsidRDefault="00CB0B6E" w:rsidP="00CB0B6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 w:rsidRPr="00CF17E2">
              <w:rPr>
                <w:rStyle w:val="normaltextrun"/>
                <w:rFonts w:ascii="Calibri" w:eastAsiaTheme="majorEastAsia" w:hAnsi="Calibri" w:cs="Calibri"/>
                <w:lang w:val="en-US"/>
              </w:rPr>
              <w:t>Case notes</w:t>
            </w:r>
            <w:r w:rsidRPr="00CF17E2">
              <w:rPr>
                <w:rStyle w:val="eop"/>
                <w:rFonts w:ascii="Calibri" w:hAnsi="Calibri" w:cs="Calibri"/>
              </w:rPr>
              <w:t> </w:t>
            </w:r>
          </w:p>
          <w:p w14:paraId="6F4D2B9D" w14:textId="77777777" w:rsidR="00CB0B6E" w:rsidRPr="00CF17E2" w:rsidRDefault="00CB0B6E" w:rsidP="00CB0B6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Evaluations </w:t>
            </w:r>
          </w:p>
          <w:p w14:paraId="7E8F0B1C" w14:textId="77777777" w:rsidR="00CB0B6E" w:rsidRPr="00CF17E2" w:rsidRDefault="00CB0B6E" w:rsidP="00CB0B6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lastRenderedPageBreak/>
              <w:t>Advocacy Map</w:t>
            </w:r>
          </w:p>
          <w:p w14:paraId="50AA32B9" w14:textId="77777777" w:rsidR="00CB0B6E" w:rsidRPr="00CF17E2" w:rsidRDefault="00CB0B6E" w:rsidP="00CB0B6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 xml:space="preserve">Local reporting </w:t>
            </w:r>
          </w:p>
          <w:p w14:paraId="46CAFB94" w14:textId="77777777" w:rsidR="00FE4294" w:rsidRDefault="00CB0B6E" w:rsidP="00CB0B6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National outcomes report</w:t>
            </w:r>
          </w:p>
          <w:p w14:paraId="398A4F7C" w14:textId="26272534" w:rsidR="00CB0B6E" w:rsidRPr="00FE4294" w:rsidRDefault="00CB0B6E" w:rsidP="00CB0B6E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E4294">
              <w:rPr>
                <w:sz w:val="24"/>
                <w:szCs w:val="24"/>
              </w:rPr>
              <w:t xml:space="preserve">Annual reports </w:t>
            </w:r>
          </w:p>
        </w:tc>
      </w:tr>
      <w:tr w:rsidR="00CB0B6E" w:rsidRPr="00CF17E2" w14:paraId="5804C041" w14:textId="77777777" w:rsidTr="00F02DD1">
        <w:tc>
          <w:tcPr>
            <w:tcW w:w="1838" w:type="dxa"/>
            <w:vMerge/>
          </w:tcPr>
          <w:p w14:paraId="02AF53D8" w14:textId="77777777" w:rsidR="00CB0B6E" w:rsidRPr="00CF17E2" w:rsidRDefault="00CB0B6E" w:rsidP="00CB0B6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3044A3" w14:textId="5B23F2BF" w:rsidR="00CB0B6E" w:rsidRPr="00CF17E2" w:rsidRDefault="00CB0B6E" w:rsidP="00CB0B6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Empowered community with strong connections</w:t>
            </w:r>
          </w:p>
        </w:tc>
        <w:tc>
          <w:tcPr>
            <w:tcW w:w="6379" w:type="dxa"/>
          </w:tcPr>
          <w:p w14:paraId="1DAFB304" w14:textId="77777777" w:rsidR="00FE4294" w:rsidRPr="000C1B76" w:rsidRDefault="00FE4294" w:rsidP="00FE4294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1F58AA5E">
              <w:rPr>
                <w:sz w:val="26"/>
                <w:szCs w:val="26"/>
              </w:rPr>
              <w:t>Strong collective advocacy voice within communities</w:t>
            </w:r>
            <w:r>
              <w:rPr>
                <w:sz w:val="26"/>
                <w:szCs w:val="26"/>
              </w:rPr>
              <w:t>.</w:t>
            </w:r>
          </w:p>
          <w:p w14:paraId="7873678F" w14:textId="77777777" w:rsidR="00FE4294" w:rsidRDefault="00FE4294" w:rsidP="00FE4294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1F58AA5E">
              <w:rPr>
                <w:sz w:val="26"/>
                <w:szCs w:val="26"/>
              </w:rPr>
              <w:t>Local services</w:t>
            </w:r>
            <w:r>
              <w:rPr>
                <w:sz w:val="26"/>
                <w:szCs w:val="26"/>
              </w:rPr>
              <w:t xml:space="preserve"> and policy</w:t>
            </w:r>
            <w:r w:rsidRPr="1F58AA5E">
              <w:rPr>
                <w:sz w:val="26"/>
                <w:szCs w:val="26"/>
              </w:rPr>
              <w:t xml:space="preserve"> influenced by</w:t>
            </w:r>
            <w:r>
              <w:rPr>
                <w:sz w:val="26"/>
                <w:szCs w:val="26"/>
              </w:rPr>
              <w:t xml:space="preserve"> independent advocacy. </w:t>
            </w:r>
          </w:p>
          <w:p w14:paraId="7E58C13F" w14:textId="77777777" w:rsidR="00FE4294" w:rsidRPr="000C1B76" w:rsidRDefault="00FE4294" w:rsidP="00FE4294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Communities have increased knowledge of their rights and how to access them. </w:t>
            </w:r>
          </w:p>
          <w:p w14:paraId="2DFA8819" w14:textId="77777777" w:rsidR="00FE4294" w:rsidRPr="000C1B76" w:rsidRDefault="00FE4294" w:rsidP="00FE4294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1F58AA5E">
              <w:rPr>
                <w:sz w:val="26"/>
                <w:szCs w:val="26"/>
              </w:rPr>
              <w:t xml:space="preserve">People are more connected to </w:t>
            </w:r>
            <w:r>
              <w:rPr>
                <w:sz w:val="26"/>
                <w:szCs w:val="26"/>
              </w:rPr>
              <w:t xml:space="preserve">their </w:t>
            </w:r>
            <w:r w:rsidRPr="1F58AA5E">
              <w:rPr>
                <w:sz w:val="26"/>
                <w:szCs w:val="26"/>
              </w:rPr>
              <w:t xml:space="preserve">local communities </w:t>
            </w:r>
            <w:r>
              <w:rPr>
                <w:sz w:val="26"/>
                <w:szCs w:val="26"/>
              </w:rPr>
              <w:t>through</w:t>
            </w:r>
            <w:r w:rsidRPr="1F58AA5E">
              <w:rPr>
                <w:sz w:val="26"/>
                <w:szCs w:val="26"/>
              </w:rPr>
              <w:t xml:space="preserve"> citizen advocacy</w:t>
            </w:r>
            <w:r>
              <w:rPr>
                <w:sz w:val="26"/>
                <w:szCs w:val="26"/>
              </w:rPr>
              <w:t xml:space="preserve">. </w:t>
            </w:r>
          </w:p>
          <w:p w14:paraId="1B243EF4" w14:textId="77777777" w:rsidR="00CB0B6E" w:rsidRPr="007B6B61" w:rsidRDefault="00FE4294" w:rsidP="00FE429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E4294">
              <w:rPr>
                <w:sz w:val="26"/>
                <w:szCs w:val="26"/>
              </w:rPr>
              <w:t>Local communities value the contribution of people who are seldom heard.</w:t>
            </w:r>
          </w:p>
          <w:p w14:paraId="25C5D96A" w14:textId="749AEA6D" w:rsidR="007B6B61" w:rsidRPr="00FE4294" w:rsidRDefault="007B6B61" w:rsidP="00FE429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Access to justice</w:t>
            </w:r>
            <w:r w:rsidR="00F042AE">
              <w:rPr>
                <w:sz w:val="26"/>
                <w:szCs w:val="26"/>
              </w:rPr>
              <w:t xml:space="preserve"> of all kinds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29" w:type="dxa"/>
          </w:tcPr>
          <w:p w14:paraId="49861296" w14:textId="77777777" w:rsidR="00150C5E" w:rsidRDefault="00150C5E" w:rsidP="00150C5E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Advocacy map</w:t>
            </w:r>
          </w:p>
          <w:p w14:paraId="114B10D8" w14:textId="77777777" w:rsidR="00150C5E" w:rsidRDefault="00150C5E" w:rsidP="00150C5E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 outcomes report</w:t>
            </w:r>
          </w:p>
          <w:p w14:paraId="32328AD4" w14:textId="42960BAF" w:rsidR="00CB0B6E" w:rsidRPr="00150C5E" w:rsidRDefault="00150C5E" w:rsidP="00150C5E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00150C5E">
              <w:rPr>
                <w:sz w:val="26"/>
                <w:szCs w:val="26"/>
              </w:rPr>
              <w:t>Inclusion of independent advocacy in policy and legislation</w:t>
            </w:r>
          </w:p>
        </w:tc>
      </w:tr>
      <w:tr w:rsidR="001D22E8" w:rsidRPr="00CF17E2" w14:paraId="0CBD23CF" w14:textId="77777777" w:rsidTr="00F02DD1">
        <w:tc>
          <w:tcPr>
            <w:tcW w:w="1838" w:type="dxa"/>
            <w:vMerge/>
          </w:tcPr>
          <w:p w14:paraId="440B3C80" w14:textId="77777777" w:rsidR="001D22E8" w:rsidRPr="00CF17E2" w:rsidRDefault="001D22E8" w:rsidP="001D22E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CCC65" w14:textId="7922B7A7" w:rsidR="001D22E8" w:rsidRPr="00CF17E2" w:rsidRDefault="001D22E8" w:rsidP="001D22E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Human rights upheld for all, strong community voice</w:t>
            </w:r>
          </w:p>
        </w:tc>
        <w:tc>
          <w:tcPr>
            <w:tcW w:w="6379" w:type="dxa"/>
          </w:tcPr>
          <w:p w14:paraId="61C60A01" w14:textId="77777777" w:rsidR="001D22E8" w:rsidRDefault="001D22E8" w:rsidP="001D22E8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Wider community </w:t>
            </w:r>
            <w:r w:rsidRPr="000C1B76">
              <w:rPr>
                <w:sz w:val="26"/>
                <w:szCs w:val="26"/>
              </w:rPr>
              <w:t>have empathy and understanding of everyone’s rights.</w:t>
            </w:r>
          </w:p>
          <w:p w14:paraId="0FECE1FF" w14:textId="42EF17F4" w:rsidR="00E3691B" w:rsidRPr="006106DF" w:rsidRDefault="00E3691B" w:rsidP="00E3691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F17E2">
              <w:rPr>
                <w:sz w:val="24"/>
                <w:szCs w:val="24"/>
              </w:rPr>
              <w:t>People have their rights safeguarded.</w:t>
            </w:r>
          </w:p>
          <w:p w14:paraId="057ABFE1" w14:textId="77777777" w:rsidR="001D22E8" w:rsidRPr="000C1B76" w:rsidRDefault="001D22E8" w:rsidP="001D22E8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Wider communities are aware of their right to independent advocacy and how to access it. </w:t>
            </w:r>
          </w:p>
          <w:p w14:paraId="511FC359" w14:textId="77777777" w:rsidR="001D22E8" w:rsidRDefault="001D22E8" w:rsidP="001D22E8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People </w:t>
            </w:r>
            <w:r w:rsidRPr="000C1B76">
              <w:rPr>
                <w:sz w:val="26"/>
                <w:szCs w:val="26"/>
              </w:rPr>
              <w:t>are supported to decide whether to use independent advocacy or not.</w:t>
            </w:r>
          </w:p>
          <w:p w14:paraId="4A961867" w14:textId="77777777" w:rsidR="001D22E8" w:rsidRPr="000C1B76" w:rsidRDefault="001D22E8" w:rsidP="001D22E8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1F58AA5E">
              <w:rPr>
                <w:sz w:val="26"/>
                <w:szCs w:val="26"/>
              </w:rPr>
              <w:t>Strong collective advocacy voice within communities</w:t>
            </w:r>
          </w:p>
          <w:p w14:paraId="7B3316E8" w14:textId="1304EF62" w:rsidR="001D22E8" w:rsidRDefault="001D22E8" w:rsidP="001D22E8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Wider policy and legislation are </w:t>
            </w:r>
            <w:r w:rsidRPr="1F58AA5E">
              <w:rPr>
                <w:sz w:val="26"/>
                <w:szCs w:val="26"/>
              </w:rPr>
              <w:t xml:space="preserve">influenced by </w:t>
            </w:r>
            <w:r>
              <w:rPr>
                <w:sz w:val="26"/>
                <w:szCs w:val="26"/>
              </w:rPr>
              <w:t xml:space="preserve">independent advocacy. </w:t>
            </w:r>
          </w:p>
          <w:p w14:paraId="31DA2CFD" w14:textId="57D771EF" w:rsidR="001D22E8" w:rsidRPr="008B429E" w:rsidRDefault="007B6B61" w:rsidP="001D22E8">
            <w:pPr>
              <w:pStyle w:val="List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Access to justice</w:t>
            </w:r>
            <w:r w:rsidR="00F042AE">
              <w:rPr>
                <w:sz w:val="26"/>
                <w:szCs w:val="26"/>
              </w:rPr>
              <w:t xml:space="preserve"> of all kinds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29" w:type="dxa"/>
          </w:tcPr>
          <w:p w14:paraId="76E39125" w14:textId="77777777" w:rsidR="001D22E8" w:rsidRDefault="001D22E8" w:rsidP="001D22E8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Advocacy map</w:t>
            </w:r>
          </w:p>
          <w:p w14:paraId="2984D0C8" w14:textId="77777777" w:rsidR="001D22E8" w:rsidRDefault="001D22E8" w:rsidP="001D22E8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 outcomes report</w:t>
            </w:r>
          </w:p>
          <w:p w14:paraId="19FCA7C6" w14:textId="5DC35445" w:rsidR="001D22E8" w:rsidRPr="001D22E8" w:rsidRDefault="001D22E8" w:rsidP="001D22E8">
            <w:pPr>
              <w:pStyle w:val="ListParagraph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001D22E8">
              <w:rPr>
                <w:sz w:val="26"/>
                <w:szCs w:val="26"/>
              </w:rPr>
              <w:t>Inclusion of independent advocacy in policy and legislation</w:t>
            </w:r>
          </w:p>
        </w:tc>
      </w:tr>
    </w:tbl>
    <w:p w14:paraId="3FFE3A9F" w14:textId="77777777" w:rsidR="004022F4" w:rsidRPr="00CF17E2" w:rsidRDefault="004022F4" w:rsidP="004022F4">
      <w:pPr>
        <w:rPr>
          <w:sz w:val="24"/>
          <w:szCs w:val="24"/>
        </w:rPr>
      </w:pPr>
    </w:p>
    <w:sectPr w:rsidR="004022F4" w:rsidRPr="00CF17E2" w:rsidSect="003820F0"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AC89" w14:textId="77777777" w:rsidR="00D220D1" w:rsidRDefault="00D220D1" w:rsidP="003820F0">
      <w:pPr>
        <w:spacing w:after="0" w:line="240" w:lineRule="auto"/>
      </w:pPr>
      <w:r>
        <w:separator/>
      </w:r>
    </w:p>
  </w:endnote>
  <w:endnote w:type="continuationSeparator" w:id="0">
    <w:p w14:paraId="45BC2C8B" w14:textId="77777777" w:rsidR="00D220D1" w:rsidRDefault="00D220D1" w:rsidP="003820F0">
      <w:pPr>
        <w:spacing w:after="0" w:line="240" w:lineRule="auto"/>
      </w:pPr>
      <w:r>
        <w:continuationSeparator/>
      </w:r>
    </w:p>
  </w:endnote>
  <w:endnote w:type="continuationNotice" w:id="1">
    <w:p w14:paraId="78F9C4AD" w14:textId="77777777" w:rsidR="00D220D1" w:rsidRDefault="00D22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9AE1" w14:textId="77777777" w:rsidR="00D220D1" w:rsidRDefault="00D220D1" w:rsidP="003820F0">
      <w:pPr>
        <w:spacing w:after="0" w:line="240" w:lineRule="auto"/>
      </w:pPr>
      <w:r>
        <w:separator/>
      </w:r>
    </w:p>
  </w:footnote>
  <w:footnote w:type="continuationSeparator" w:id="0">
    <w:p w14:paraId="62600234" w14:textId="77777777" w:rsidR="00D220D1" w:rsidRDefault="00D220D1" w:rsidP="003820F0">
      <w:pPr>
        <w:spacing w:after="0" w:line="240" w:lineRule="auto"/>
      </w:pPr>
      <w:r>
        <w:continuationSeparator/>
      </w:r>
    </w:p>
  </w:footnote>
  <w:footnote w:type="continuationNotice" w:id="1">
    <w:p w14:paraId="233FEB0B" w14:textId="77777777" w:rsidR="00D220D1" w:rsidRDefault="00D22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432D" w14:textId="77777777" w:rsidR="003820F0" w:rsidRDefault="003820F0" w:rsidP="003820F0">
    <w:pPr>
      <w:jc w:val="center"/>
    </w:pPr>
    <w:r>
      <w:tab/>
    </w:r>
    <w:r>
      <w:rPr>
        <w:b/>
        <w:color w:val="CB0D37"/>
        <w:sz w:val="28"/>
      </w:rPr>
      <w:t>Principles, Standards and Outcomes</w:t>
    </w:r>
  </w:p>
  <w:p w14:paraId="31BD3147" w14:textId="75580D3B" w:rsidR="003820F0" w:rsidRDefault="003820F0" w:rsidP="003820F0">
    <w:pPr>
      <w:pStyle w:val="Header"/>
      <w:tabs>
        <w:tab w:val="clear" w:pos="4513"/>
        <w:tab w:val="clear" w:pos="9026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73E"/>
    <w:multiLevelType w:val="hybridMultilevel"/>
    <w:tmpl w:val="BB344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3B77"/>
    <w:multiLevelType w:val="hybridMultilevel"/>
    <w:tmpl w:val="F37EB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22E72"/>
    <w:multiLevelType w:val="hybridMultilevel"/>
    <w:tmpl w:val="599E6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14CB9"/>
    <w:multiLevelType w:val="hybridMultilevel"/>
    <w:tmpl w:val="BF186CFC"/>
    <w:lvl w:ilvl="0" w:tplc="CCBA7D1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81C"/>
    <w:multiLevelType w:val="hybridMultilevel"/>
    <w:tmpl w:val="3904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4674"/>
    <w:multiLevelType w:val="hybridMultilevel"/>
    <w:tmpl w:val="3E1AD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97EE"/>
    <w:multiLevelType w:val="hybridMultilevel"/>
    <w:tmpl w:val="AB4047BA"/>
    <w:lvl w:ilvl="0" w:tplc="12C08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AC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A1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04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6B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69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7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2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A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4A23"/>
    <w:multiLevelType w:val="hybridMultilevel"/>
    <w:tmpl w:val="CE288DA4"/>
    <w:lvl w:ilvl="0" w:tplc="4254F3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48ECA">
      <w:start w:val="1"/>
      <w:numFmt w:val="lowerLetter"/>
      <w:lvlText w:val="%2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4AF42">
      <w:start w:val="1"/>
      <w:numFmt w:val="lowerRoman"/>
      <w:lvlText w:val="%3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25452">
      <w:start w:val="1"/>
      <w:numFmt w:val="decimal"/>
      <w:lvlText w:val="%4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04C5A">
      <w:start w:val="1"/>
      <w:numFmt w:val="lowerLetter"/>
      <w:lvlText w:val="%5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6D376">
      <w:start w:val="1"/>
      <w:numFmt w:val="lowerRoman"/>
      <w:lvlText w:val="%6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A815A">
      <w:start w:val="1"/>
      <w:numFmt w:val="decimal"/>
      <w:lvlText w:val="%7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02948">
      <w:start w:val="1"/>
      <w:numFmt w:val="lowerLetter"/>
      <w:lvlText w:val="%8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5C80">
      <w:start w:val="1"/>
      <w:numFmt w:val="lowerRoman"/>
      <w:lvlText w:val="%9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4481C"/>
    <w:multiLevelType w:val="hybridMultilevel"/>
    <w:tmpl w:val="B2749D8A"/>
    <w:lvl w:ilvl="0" w:tplc="542C989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02765"/>
    <w:multiLevelType w:val="hybridMultilevel"/>
    <w:tmpl w:val="3D80B8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06E21"/>
    <w:multiLevelType w:val="hybridMultilevel"/>
    <w:tmpl w:val="6846E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108BA"/>
    <w:multiLevelType w:val="hybridMultilevel"/>
    <w:tmpl w:val="D6F64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C6C80"/>
    <w:multiLevelType w:val="hybridMultilevel"/>
    <w:tmpl w:val="5C14C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A40D7"/>
    <w:multiLevelType w:val="hybridMultilevel"/>
    <w:tmpl w:val="5EA45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A598E"/>
    <w:multiLevelType w:val="hybridMultilevel"/>
    <w:tmpl w:val="CC7AD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D7297"/>
    <w:multiLevelType w:val="hybridMultilevel"/>
    <w:tmpl w:val="C3702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A490C"/>
    <w:multiLevelType w:val="hybridMultilevel"/>
    <w:tmpl w:val="446C403A"/>
    <w:lvl w:ilvl="0" w:tplc="68B8DE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4A422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44CAC">
      <w:start w:val="1"/>
      <w:numFmt w:val="lowerRoman"/>
      <w:lvlText w:val="%3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E01E6">
      <w:start w:val="1"/>
      <w:numFmt w:val="decimal"/>
      <w:lvlText w:val="%4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61140">
      <w:start w:val="1"/>
      <w:numFmt w:val="lowerLetter"/>
      <w:lvlText w:val="%5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82256">
      <w:start w:val="1"/>
      <w:numFmt w:val="lowerRoman"/>
      <w:lvlText w:val="%6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E8194">
      <w:start w:val="1"/>
      <w:numFmt w:val="decimal"/>
      <w:lvlText w:val="%7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06278">
      <w:start w:val="1"/>
      <w:numFmt w:val="lowerLetter"/>
      <w:lvlText w:val="%8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A4740">
      <w:start w:val="1"/>
      <w:numFmt w:val="lowerRoman"/>
      <w:lvlText w:val="%9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776A53"/>
    <w:multiLevelType w:val="hybridMultilevel"/>
    <w:tmpl w:val="77766DE2"/>
    <w:lvl w:ilvl="0" w:tplc="08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6904065C"/>
    <w:multiLevelType w:val="hybridMultilevel"/>
    <w:tmpl w:val="3B48A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A41047"/>
    <w:multiLevelType w:val="hybridMultilevel"/>
    <w:tmpl w:val="0F28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33A54"/>
    <w:multiLevelType w:val="hybridMultilevel"/>
    <w:tmpl w:val="ABAA3E68"/>
    <w:lvl w:ilvl="0" w:tplc="930A90A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CB0D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423454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03E98">
      <w:start w:val="1"/>
      <w:numFmt w:val="lowerRoman"/>
      <w:lvlText w:val="%3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A7D12">
      <w:start w:val="1"/>
      <w:numFmt w:val="decimal"/>
      <w:lvlText w:val="%4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48B2A">
      <w:start w:val="1"/>
      <w:numFmt w:val="lowerLetter"/>
      <w:lvlText w:val="%5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A0602">
      <w:start w:val="1"/>
      <w:numFmt w:val="lowerRoman"/>
      <w:lvlText w:val="%6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EA660">
      <w:start w:val="1"/>
      <w:numFmt w:val="decimal"/>
      <w:lvlText w:val="%7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4308A">
      <w:start w:val="1"/>
      <w:numFmt w:val="lowerLetter"/>
      <w:lvlText w:val="%8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20CF2">
      <w:start w:val="1"/>
      <w:numFmt w:val="lowerRoman"/>
      <w:lvlText w:val="%9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AF31F8"/>
    <w:multiLevelType w:val="hybridMultilevel"/>
    <w:tmpl w:val="B3C63A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D25C9F"/>
    <w:multiLevelType w:val="hybridMultilevel"/>
    <w:tmpl w:val="8C68E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63C36"/>
    <w:multiLevelType w:val="hybridMultilevel"/>
    <w:tmpl w:val="8924A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727E4"/>
    <w:multiLevelType w:val="hybridMultilevel"/>
    <w:tmpl w:val="3112F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A4899"/>
    <w:multiLevelType w:val="hybridMultilevel"/>
    <w:tmpl w:val="DA324D7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6EFA9"/>
    <w:multiLevelType w:val="hybridMultilevel"/>
    <w:tmpl w:val="A406EE9C"/>
    <w:lvl w:ilvl="0" w:tplc="757C9A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44FB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AB3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E401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6496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08C8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AC7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C492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6E57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05990"/>
    <w:multiLevelType w:val="hybridMultilevel"/>
    <w:tmpl w:val="A1E0A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8F2196"/>
    <w:multiLevelType w:val="hybridMultilevel"/>
    <w:tmpl w:val="B1464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989600">
    <w:abstractNumId w:val="20"/>
  </w:num>
  <w:num w:numId="2" w16cid:durableId="1028870391">
    <w:abstractNumId w:val="7"/>
  </w:num>
  <w:num w:numId="3" w16cid:durableId="1020861299">
    <w:abstractNumId w:val="16"/>
  </w:num>
  <w:num w:numId="4" w16cid:durableId="1276718216">
    <w:abstractNumId w:val="8"/>
  </w:num>
  <w:num w:numId="5" w16cid:durableId="1671831116">
    <w:abstractNumId w:val="26"/>
  </w:num>
  <w:num w:numId="6" w16cid:durableId="1787460662">
    <w:abstractNumId w:val="0"/>
  </w:num>
  <w:num w:numId="7" w16cid:durableId="201090376">
    <w:abstractNumId w:val="5"/>
  </w:num>
  <w:num w:numId="8" w16cid:durableId="1804234248">
    <w:abstractNumId w:val="27"/>
  </w:num>
  <w:num w:numId="9" w16cid:durableId="67075134">
    <w:abstractNumId w:val="18"/>
  </w:num>
  <w:num w:numId="10" w16cid:durableId="1047141097">
    <w:abstractNumId w:val="3"/>
  </w:num>
  <w:num w:numId="11" w16cid:durableId="1595550598">
    <w:abstractNumId w:val="25"/>
  </w:num>
  <w:num w:numId="12" w16cid:durableId="672226067">
    <w:abstractNumId w:val="9"/>
  </w:num>
  <w:num w:numId="13" w16cid:durableId="509759895">
    <w:abstractNumId w:val="21"/>
  </w:num>
  <w:num w:numId="14" w16cid:durableId="954868378">
    <w:abstractNumId w:val="28"/>
  </w:num>
  <w:num w:numId="15" w16cid:durableId="80034830">
    <w:abstractNumId w:val="22"/>
  </w:num>
  <w:num w:numId="16" w16cid:durableId="54863191">
    <w:abstractNumId w:val="2"/>
  </w:num>
  <w:num w:numId="17" w16cid:durableId="1037654928">
    <w:abstractNumId w:val="19"/>
  </w:num>
  <w:num w:numId="18" w16cid:durableId="1919095309">
    <w:abstractNumId w:val="10"/>
  </w:num>
  <w:num w:numId="19" w16cid:durableId="1713575735">
    <w:abstractNumId w:val="15"/>
  </w:num>
  <w:num w:numId="20" w16cid:durableId="383791824">
    <w:abstractNumId w:val="11"/>
  </w:num>
  <w:num w:numId="21" w16cid:durableId="634875787">
    <w:abstractNumId w:val="24"/>
  </w:num>
  <w:num w:numId="22" w16cid:durableId="763259757">
    <w:abstractNumId w:val="6"/>
  </w:num>
  <w:num w:numId="23" w16cid:durableId="895316879">
    <w:abstractNumId w:val="17"/>
  </w:num>
  <w:num w:numId="24" w16cid:durableId="685516986">
    <w:abstractNumId w:val="13"/>
  </w:num>
  <w:num w:numId="25" w16cid:durableId="1462840936">
    <w:abstractNumId w:val="4"/>
  </w:num>
  <w:num w:numId="26" w16cid:durableId="1171681037">
    <w:abstractNumId w:val="1"/>
  </w:num>
  <w:num w:numId="27" w16cid:durableId="463350917">
    <w:abstractNumId w:val="12"/>
  </w:num>
  <w:num w:numId="28" w16cid:durableId="615409547">
    <w:abstractNumId w:val="23"/>
  </w:num>
  <w:num w:numId="29" w16cid:durableId="1740637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1ACDC7-0E75-4C1F-8DB0-AED02D4ABD1A}"/>
    <w:docVar w:name="dgnword-eventsink" w:val="2254624974400"/>
  </w:docVars>
  <w:rsids>
    <w:rsidRoot w:val="003820F0"/>
    <w:rsid w:val="00053DEC"/>
    <w:rsid w:val="00056FE6"/>
    <w:rsid w:val="00060E51"/>
    <w:rsid w:val="00085A01"/>
    <w:rsid w:val="0008745D"/>
    <w:rsid w:val="000B1D45"/>
    <w:rsid w:val="000B4B8F"/>
    <w:rsid w:val="000E5DEB"/>
    <w:rsid w:val="00150C5E"/>
    <w:rsid w:val="00162C62"/>
    <w:rsid w:val="001D0385"/>
    <w:rsid w:val="001D22E8"/>
    <w:rsid w:val="001E04AF"/>
    <w:rsid w:val="0023512B"/>
    <w:rsid w:val="00246F69"/>
    <w:rsid w:val="00256274"/>
    <w:rsid w:val="002749D1"/>
    <w:rsid w:val="00293837"/>
    <w:rsid w:val="00303753"/>
    <w:rsid w:val="00332918"/>
    <w:rsid w:val="003538F5"/>
    <w:rsid w:val="0035513C"/>
    <w:rsid w:val="003820F0"/>
    <w:rsid w:val="003B42FB"/>
    <w:rsid w:val="003B5FCC"/>
    <w:rsid w:val="003D0C4B"/>
    <w:rsid w:val="003E6908"/>
    <w:rsid w:val="004022F4"/>
    <w:rsid w:val="004069DF"/>
    <w:rsid w:val="0041316F"/>
    <w:rsid w:val="004311C9"/>
    <w:rsid w:val="004377AA"/>
    <w:rsid w:val="00440262"/>
    <w:rsid w:val="0045606C"/>
    <w:rsid w:val="004E6AED"/>
    <w:rsid w:val="00506BC5"/>
    <w:rsid w:val="00527DE9"/>
    <w:rsid w:val="00552341"/>
    <w:rsid w:val="005C66E6"/>
    <w:rsid w:val="00604CC4"/>
    <w:rsid w:val="006106DF"/>
    <w:rsid w:val="006C24CB"/>
    <w:rsid w:val="007279C0"/>
    <w:rsid w:val="00731A33"/>
    <w:rsid w:val="0077384F"/>
    <w:rsid w:val="007B6B61"/>
    <w:rsid w:val="007E0FDF"/>
    <w:rsid w:val="008416A3"/>
    <w:rsid w:val="00877CB2"/>
    <w:rsid w:val="008B429E"/>
    <w:rsid w:val="00955F0D"/>
    <w:rsid w:val="00961524"/>
    <w:rsid w:val="009C5455"/>
    <w:rsid w:val="00A103B2"/>
    <w:rsid w:val="00A7266A"/>
    <w:rsid w:val="00AC553A"/>
    <w:rsid w:val="00AF72A6"/>
    <w:rsid w:val="00B25E43"/>
    <w:rsid w:val="00B572CF"/>
    <w:rsid w:val="00B8080B"/>
    <w:rsid w:val="00B83167"/>
    <w:rsid w:val="00BA3F51"/>
    <w:rsid w:val="00BC2F75"/>
    <w:rsid w:val="00BD3264"/>
    <w:rsid w:val="00C41B30"/>
    <w:rsid w:val="00C73F82"/>
    <w:rsid w:val="00CB0B6E"/>
    <w:rsid w:val="00CF17E2"/>
    <w:rsid w:val="00D056E4"/>
    <w:rsid w:val="00D166EE"/>
    <w:rsid w:val="00D220D1"/>
    <w:rsid w:val="00D81F66"/>
    <w:rsid w:val="00D86E3C"/>
    <w:rsid w:val="00DE5945"/>
    <w:rsid w:val="00DF1278"/>
    <w:rsid w:val="00DF53C2"/>
    <w:rsid w:val="00E14326"/>
    <w:rsid w:val="00E3691B"/>
    <w:rsid w:val="00ED289E"/>
    <w:rsid w:val="00F02DD1"/>
    <w:rsid w:val="00F031B7"/>
    <w:rsid w:val="00F042AE"/>
    <w:rsid w:val="00F42B5D"/>
    <w:rsid w:val="00F47035"/>
    <w:rsid w:val="00FA3C7E"/>
    <w:rsid w:val="00FC021C"/>
    <w:rsid w:val="00FC46D2"/>
    <w:rsid w:val="00FC68C2"/>
    <w:rsid w:val="00FE429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75E1"/>
  <w15:docId w15:val="{FB5B44FC-A7FF-4426-B2BA-5811512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0F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F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F0"/>
    <w:rPr>
      <w:rFonts w:ascii="Calibri" w:eastAsia="Calibri" w:hAnsi="Calibri" w:cs="Calibri"/>
      <w:color w:val="00000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B42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2F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FB"/>
    <w:rPr>
      <w:sz w:val="20"/>
      <w:szCs w:val="20"/>
    </w:rPr>
  </w:style>
  <w:style w:type="character" w:customStyle="1" w:styleId="normaltextrun">
    <w:name w:val="normaltextrun"/>
    <w:basedOn w:val="DefaultParagraphFont"/>
    <w:rsid w:val="004022F4"/>
  </w:style>
  <w:style w:type="character" w:customStyle="1" w:styleId="eop">
    <w:name w:val="eop"/>
    <w:basedOn w:val="DefaultParagraphFont"/>
    <w:rsid w:val="004022F4"/>
  </w:style>
  <w:style w:type="paragraph" w:customStyle="1" w:styleId="paragraph">
    <w:name w:val="paragraph"/>
    <w:basedOn w:val="Normal"/>
    <w:rsid w:val="0043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F4703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7AA"/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7AA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B1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09190682E8B43865D9AE1F3EEC8A6" ma:contentTypeVersion="8" ma:contentTypeDescription="Create a new document." ma:contentTypeScope="" ma:versionID="30db5d6136000f48e4266deb362e0eb8">
  <xsd:schema xmlns:xsd="http://www.w3.org/2001/XMLSchema" xmlns:xs="http://www.w3.org/2001/XMLSchema" xmlns:p="http://schemas.microsoft.com/office/2006/metadata/properties" xmlns:ns2="ab286fbb-45cf-46ed-954c-47998bbb6e88" xmlns:ns3="80fa6e9d-c8d1-4bee-bff3-c1a88f43fe07" targetNamespace="http://schemas.microsoft.com/office/2006/metadata/properties" ma:root="true" ma:fieldsID="3bdd6ce2b721cfdc06b15fab0da99812" ns2:_="" ns3:_="">
    <xsd:import namespace="ab286fbb-45cf-46ed-954c-47998bbb6e88"/>
    <xsd:import namespace="80fa6e9d-c8d1-4bee-bff3-c1a88f43f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6fbb-45cf-46ed-954c-47998bbb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635dd2-cd19-4c4c-a981-38312f07d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6e9d-c8d1-4bee-bff3-c1a88f43fe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f052aa-0bab-4a41-bc59-e6f56d4a20dd}" ma:internalName="TaxCatchAll" ma:showField="CatchAllData" ma:web="80fa6e9d-c8d1-4bee-bff3-c1a88f43f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CCCA0-54C3-485D-834B-466F2BFAC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97EE4-EC05-4A94-9F33-505D99E6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86fbb-45cf-46ed-954c-47998bbb6e88"/>
    <ds:schemaRef ds:uri="80fa6e9d-c8d1-4bee-bff3-c1a88f43f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1135</Words>
  <Characters>7084</Characters>
  <Application>Microsoft Office Word</Application>
  <DocSecurity>0</DocSecurity>
  <Lines>337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Links>
    <vt:vector size="6" baseType="variant"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https://www.thelastingdifference.com/wp-content/uploads/2017/07/Shine-a-Light-System-Capacity-and-Leadership.pdf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Swinton</dc:creator>
  <cp:keywords/>
  <dc:description/>
  <cp:lastModifiedBy>Graeme Reekie</cp:lastModifiedBy>
  <cp:revision>7</cp:revision>
  <dcterms:created xsi:type="dcterms:W3CDTF">2023-04-04T10:11:00Z</dcterms:created>
  <dcterms:modified xsi:type="dcterms:W3CDTF">2023-04-04T10:23:00Z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0x010100D5F09190682E8B43865D9AE1F3EEC8A6</vt:lpwstr>
  </property>
  <property fmtid="{D5CDD505-2E9C-101B-9397-08002B2CF9AE}" pid="3" name="amzn:id">
    <vt:lpwstr>564ab469-fd9b-4bbd-851b-f8d2f80712b2</vt:lpwstr>
  </property>
</Properties>
</file>